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8B6" w:rsidRPr="00BB28B6" w:rsidRDefault="00BB28B6" w:rsidP="00BB28B6">
      <w:pPr>
        <w:spacing w:after="24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Ogłoszenie nr 610951-N-2020 z dnia 2020-11-17 r. </w:t>
      </w:r>
    </w:p>
    <w:p w:rsidR="00BB28B6" w:rsidRPr="00BB28B6" w:rsidRDefault="00BB28B6" w:rsidP="00BB28B6">
      <w:pPr>
        <w:spacing w:after="0" w:line="240" w:lineRule="auto"/>
        <w:jc w:val="center"/>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Gmina Lubawka: Dostawa sprzętu multimedialnego i komputerowego w ramach projektu pt. „Mali Geniusze- rozwój uczniów w Gminie Lubawka” realizowanego w ramach RPO Województwa Dolnośląskiego współfinansowanego przez Unię Europejską w ramach środków Europejskiego Funduszu Społecznego.</w:t>
      </w:r>
      <w:r w:rsidRPr="00BB28B6">
        <w:rPr>
          <w:rFonts w:ascii="Times New Roman" w:eastAsia="Times New Roman" w:hAnsi="Times New Roman" w:cs="Times New Roman"/>
          <w:sz w:val="24"/>
          <w:szCs w:val="24"/>
          <w:lang w:eastAsia="pl-PL"/>
        </w:rPr>
        <w:br/>
        <w:t xml:space="preserve">OGŁOSZENIE O ZAMÓWIENIU - Dostawy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Zamieszczanie ogłoszenia:</w:t>
      </w:r>
      <w:r w:rsidRPr="00BB28B6">
        <w:rPr>
          <w:rFonts w:ascii="Times New Roman" w:eastAsia="Times New Roman" w:hAnsi="Times New Roman" w:cs="Times New Roman"/>
          <w:sz w:val="24"/>
          <w:szCs w:val="24"/>
          <w:lang w:eastAsia="pl-PL"/>
        </w:rPr>
        <w:t xml:space="preserve"> Zamieszczanie obowiązkowe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Ogłoszenie dotyczy:</w:t>
      </w:r>
      <w:r w:rsidRPr="00BB28B6">
        <w:rPr>
          <w:rFonts w:ascii="Times New Roman" w:eastAsia="Times New Roman" w:hAnsi="Times New Roman" w:cs="Times New Roman"/>
          <w:sz w:val="24"/>
          <w:szCs w:val="24"/>
          <w:lang w:eastAsia="pl-PL"/>
        </w:rPr>
        <w:t xml:space="preserve"> Zamówienia publicznego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Tak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Nazwa projektu lub programu</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t xml:space="preserve">"Mali Geniusze - rozwój uczniów w Gminie Lubawka"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Nie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BB28B6">
        <w:rPr>
          <w:rFonts w:ascii="Times New Roman" w:eastAsia="Times New Roman" w:hAnsi="Times New Roman" w:cs="Times New Roman"/>
          <w:sz w:val="24"/>
          <w:szCs w:val="24"/>
          <w:lang w:eastAsia="pl-PL"/>
        </w:rPr>
        <w:t>Pzp</w:t>
      </w:r>
      <w:proofErr w:type="spellEnd"/>
      <w:r w:rsidRPr="00BB28B6">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u w:val="single"/>
          <w:lang w:eastAsia="pl-PL"/>
        </w:rPr>
        <w:t>SEKCJA I: ZAMAWIAJĄCY</w:t>
      </w:r>
      <w:r w:rsidRPr="00BB28B6">
        <w:rPr>
          <w:rFonts w:ascii="Times New Roman" w:eastAsia="Times New Roman" w:hAnsi="Times New Roman" w:cs="Times New Roman"/>
          <w:sz w:val="24"/>
          <w:szCs w:val="24"/>
          <w:lang w:eastAsia="pl-PL"/>
        </w:rPr>
        <w:t xml:space="preserv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Postępowanie przeprowadza centralny zamawiający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Nie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Nie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Informacje na temat podmiotu któremu zamawiający powierzył/powierzyli prowadzenie postępowania:</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Postępowanie jest przeprowadzane wspólnie przez zamawiających</w:t>
      </w:r>
      <w:r w:rsidRPr="00BB28B6">
        <w:rPr>
          <w:rFonts w:ascii="Times New Roman" w:eastAsia="Times New Roman" w:hAnsi="Times New Roman" w:cs="Times New Roman"/>
          <w:sz w:val="24"/>
          <w:szCs w:val="24"/>
          <w:lang w:eastAsia="pl-PL"/>
        </w:rPr>
        <w:t xml:space="preserv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Nie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Nie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Informacje dodatkowe:</w:t>
      </w:r>
      <w:r w:rsidRPr="00BB28B6">
        <w:rPr>
          <w:rFonts w:ascii="Times New Roman" w:eastAsia="Times New Roman" w:hAnsi="Times New Roman" w:cs="Times New Roman"/>
          <w:sz w:val="24"/>
          <w:szCs w:val="24"/>
          <w:lang w:eastAsia="pl-PL"/>
        </w:rPr>
        <w:t xml:space="preserv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I. 1) NAZWA I ADRES: </w:t>
      </w:r>
      <w:r w:rsidRPr="00BB28B6">
        <w:rPr>
          <w:rFonts w:ascii="Times New Roman" w:eastAsia="Times New Roman" w:hAnsi="Times New Roman" w:cs="Times New Roman"/>
          <w:sz w:val="24"/>
          <w:szCs w:val="24"/>
          <w:lang w:eastAsia="pl-PL"/>
        </w:rPr>
        <w:t xml:space="preserve">Gmina Lubawka, krajowy numer identyfikacyjny 23082133900000, ul. Pl. Wolności  1 , 58-420  Lubawka, woj. dolnośląskie, państwo Polska, tel. 516 321 619, , e-mail admin1@lubawka.eu, , faks 75 741 12 62.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lastRenderedPageBreak/>
        <w:t xml:space="preserve">Adres strony internetowej (URL): </w:t>
      </w:r>
      <w:r w:rsidRPr="00BB28B6">
        <w:rPr>
          <w:rFonts w:ascii="Times New Roman" w:eastAsia="Times New Roman" w:hAnsi="Times New Roman" w:cs="Times New Roman"/>
          <w:sz w:val="24"/>
          <w:szCs w:val="24"/>
          <w:lang w:eastAsia="pl-PL"/>
        </w:rPr>
        <w:br/>
        <w:t xml:space="preserve">Adres profilu nabywcy: </w:t>
      </w:r>
      <w:r w:rsidRPr="00BB28B6">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I. 2) RODZAJ ZAMAWIAJĄCEGO: </w:t>
      </w:r>
      <w:r w:rsidRPr="00BB28B6">
        <w:rPr>
          <w:rFonts w:ascii="Times New Roman" w:eastAsia="Times New Roman" w:hAnsi="Times New Roman" w:cs="Times New Roman"/>
          <w:sz w:val="24"/>
          <w:szCs w:val="24"/>
          <w:lang w:eastAsia="pl-PL"/>
        </w:rPr>
        <w:t xml:space="preserve">Administracja samorządowa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I.3) WSPÓLNE UDZIELANIE ZAMÓWIENIA </w:t>
      </w:r>
      <w:r w:rsidRPr="00BB28B6">
        <w:rPr>
          <w:rFonts w:ascii="Times New Roman" w:eastAsia="Times New Roman" w:hAnsi="Times New Roman" w:cs="Times New Roman"/>
          <w:b/>
          <w:bCs/>
          <w:i/>
          <w:iCs/>
          <w:sz w:val="24"/>
          <w:szCs w:val="24"/>
          <w:lang w:eastAsia="pl-PL"/>
        </w:rPr>
        <w:t>(jeżeli dotyczy)</w:t>
      </w:r>
      <w:r w:rsidRPr="00BB28B6">
        <w:rPr>
          <w:rFonts w:ascii="Times New Roman" w:eastAsia="Times New Roman" w:hAnsi="Times New Roman" w:cs="Times New Roman"/>
          <w:b/>
          <w:bCs/>
          <w:sz w:val="24"/>
          <w:szCs w:val="24"/>
          <w:lang w:eastAsia="pl-PL"/>
        </w:rPr>
        <w:t xml:space="preserv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I.4) KOMUNIKACJA: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BB28B6">
        <w:rPr>
          <w:rFonts w:ascii="Times New Roman" w:eastAsia="Times New Roman" w:hAnsi="Times New Roman" w:cs="Times New Roman"/>
          <w:sz w:val="24"/>
          <w:szCs w:val="24"/>
          <w:lang w:eastAsia="pl-PL"/>
        </w:rPr>
        <w:t xml:space="preserv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Nie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Tak </w:t>
      </w:r>
      <w:r w:rsidRPr="00BB28B6">
        <w:rPr>
          <w:rFonts w:ascii="Times New Roman" w:eastAsia="Times New Roman" w:hAnsi="Times New Roman" w:cs="Times New Roman"/>
          <w:sz w:val="24"/>
          <w:szCs w:val="24"/>
          <w:lang w:eastAsia="pl-PL"/>
        </w:rPr>
        <w:br/>
        <w:t xml:space="preserve">www.bip.lubawka.eu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Nie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Oferty lub wnioski o dopuszczenie do udziału w postępowaniu należy przesyłać:</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Elektronicznie</w:t>
      </w:r>
      <w:r w:rsidRPr="00BB28B6">
        <w:rPr>
          <w:rFonts w:ascii="Times New Roman" w:eastAsia="Times New Roman" w:hAnsi="Times New Roman" w:cs="Times New Roman"/>
          <w:sz w:val="24"/>
          <w:szCs w:val="24"/>
          <w:lang w:eastAsia="pl-PL"/>
        </w:rPr>
        <w:t xml:space="preserv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Nie </w:t>
      </w:r>
      <w:r w:rsidRPr="00BB28B6">
        <w:rPr>
          <w:rFonts w:ascii="Times New Roman" w:eastAsia="Times New Roman" w:hAnsi="Times New Roman" w:cs="Times New Roman"/>
          <w:sz w:val="24"/>
          <w:szCs w:val="24"/>
          <w:lang w:eastAsia="pl-PL"/>
        </w:rPr>
        <w:br/>
        <w:t xml:space="preserve">adres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t xml:space="preserve">Nie </w:t>
      </w:r>
      <w:r w:rsidRPr="00BB28B6">
        <w:rPr>
          <w:rFonts w:ascii="Times New Roman" w:eastAsia="Times New Roman" w:hAnsi="Times New Roman" w:cs="Times New Roman"/>
          <w:sz w:val="24"/>
          <w:szCs w:val="24"/>
          <w:lang w:eastAsia="pl-PL"/>
        </w:rPr>
        <w:br/>
        <w:t xml:space="preserve">Inny sposób: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t xml:space="preserve">Tak </w:t>
      </w:r>
      <w:r w:rsidRPr="00BB28B6">
        <w:rPr>
          <w:rFonts w:ascii="Times New Roman" w:eastAsia="Times New Roman" w:hAnsi="Times New Roman" w:cs="Times New Roman"/>
          <w:sz w:val="24"/>
          <w:szCs w:val="24"/>
          <w:lang w:eastAsia="pl-PL"/>
        </w:rPr>
        <w:br/>
        <w:t xml:space="preserve">Inny sposób: </w:t>
      </w:r>
      <w:r w:rsidRPr="00BB28B6">
        <w:rPr>
          <w:rFonts w:ascii="Times New Roman" w:eastAsia="Times New Roman" w:hAnsi="Times New Roman" w:cs="Times New Roman"/>
          <w:sz w:val="24"/>
          <w:szCs w:val="24"/>
          <w:lang w:eastAsia="pl-PL"/>
        </w:rPr>
        <w:br/>
        <w:t xml:space="preserve">w formie pisemnej za pośrednictwem operatora pocztowego, kuriera lub osobiście </w:t>
      </w:r>
      <w:r w:rsidRPr="00BB28B6">
        <w:rPr>
          <w:rFonts w:ascii="Times New Roman" w:eastAsia="Times New Roman" w:hAnsi="Times New Roman" w:cs="Times New Roman"/>
          <w:sz w:val="24"/>
          <w:szCs w:val="24"/>
          <w:lang w:eastAsia="pl-PL"/>
        </w:rPr>
        <w:br/>
        <w:t xml:space="preserve">Adres: </w:t>
      </w:r>
      <w:r w:rsidRPr="00BB28B6">
        <w:rPr>
          <w:rFonts w:ascii="Times New Roman" w:eastAsia="Times New Roman" w:hAnsi="Times New Roman" w:cs="Times New Roman"/>
          <w:sz w:val="24"/>
          <w:szCs w:val="24"/>
          <w:lang w:eastAsia="pl-PL"/>
        </w:rPr>
        <w:br/>
        <w:t xml:space="preserve">Urząd Miasta Lubawka 58-420 Lubawka, Plac Wolności 1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lastRenderedPageBreak/>
        <w:br/>
      </w:r>
      <w:r w:rsidRPr="00BB28B6">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BB28B6">
        <w:rPr>
          <w:rFonts w:ascii="Times New Roman" w:eastAsia="Times New Roman" w:hAnsi="Times New Roman" w:cs="Times New Roman"/>
          <w:sz w:val="24"/>
          <w:szCs w:val="24"/>
          <w:lang w:eastAsia="pl-PL"/>
        </w:rPr>
        <w:t xml:space="preserv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Nie </w:t>
      </w:r>
      <w:r w:rsidRPr="00BB28B6">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u w:val="single"/>
          <w:lang w:eastAsia="pl-PL"/>
        </w:rPr>
        <w:t xml:space="preserve">SEKCJA II: PRZEDMIOT ZAMÓWIENIA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II.1) Nazwa nadana zamówieniu przez zamawiającego: </w:t>
      </w:r>
      <w:r w:rsidRPr="00BB28B6">
        <w:rPr>
          <w:rFonts w:ascii="Times New Roman" w:eastAsia="Times New Roman" w:hAnsi="Times New Roman" w:cs="Times New Roman"/>
          <w:sz w:val="24"/>
          <w:szCs w:val="24"/>
          <w:lang w:eastAsia="pl-PL"/>
        </w:rPr>
        <w:t xml:space="preserve">Dostawa sprzętu multimedialnego i komputerowego w ramach projektu pt. „Mali Geniusze- rozwój uczniów w Gminie Lubawka” realizowanego w ramach RPO Województwa Dolnośląskiego współfinansowanego przez Unię Europejską w ramach środków Europejskiego Funduszu Społecznego.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Numer referencyjny: </w:t>
      </w:r>
      <w:r w:rsidRPr="00BB28B6">
        <w:rPr>
          <w:rFonts w:ascii="Times New Roman" w:eastAsia="Times New Roman" w:hAnsi="Times New Roman" w:cs="Times New Roman"/>
          <w:sz w:val="24"/>
          <w:szCs w:val="24"/>
          <w:lang w:eastAsia="pl-PL"/>
        </w:rPr>
        <w:t xml:space="preserve">OEL.3.042.1.2020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BB28B6" w:rsidRPr="00BB28B6" w:rsidRDefault="00BB28B6" w:rsidP="00BB28B6">
      <w:pPr>
        <w:spacing w:after="0" w:line="240" w:lineRule="auto"/>
        <w:jc w:val="both"/>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Nie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II.2) Rodzaj zamówienia: </w:t>
      </w:r>
      <w:r w:rsidRPr="00BB28B6">
        <w:rPr>
          <w:rFonts w:ascii="Times New Roman" w:eastAsia="Times New Roman" w:hAnsi="Times New Roman" w:cs="Times New Roman"/>
          <w:sz w:val="24"/>
          <w:szCs w:val="24"/>
          <w:lang w:eastAsia="pl-PL"/>
        </w:rPr>
        <w:t xml:space="preserve">Dostawy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II.3) Informacja o możliwości składania ofert częściowych</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t xml:space="preserve">Zamówienie podzielone jest na części: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Oferty lub wnioski o dopuszczenie do udziału w postępowaniu można składać w odniesieniu do:</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II.4) Krótki opis przedmiotu zamówienia </w:t>
      </w:r>
      <w:r w:rsidRPr="00BB28B6">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BB28B6">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BB28B6">
        <w:rPr>
          <w:rFonts w:ascii="Times New Roman" w:eastAsia="Times New Roman" w:hAnsi="Times New Roman" w:cs="Times New Roman"/>
          <w:sz w:val="24"/>
          <w:szCs w:val="24"/>
          <w:lang w:eastAsia="pl-PL"/>
        </w:rPr>
        <w:t xml:space="preserve">Dostawa sprzętu multimedialnego i komputerowego w ramach projektu pt. „Mali Geniusze- rozwój uczniów w Gminie Lubawka” realizowanego w ramach RPO Województwa Dolnośląskiego współfinansowanego przez Unię Europejską w ramach środków Europejskiego Funduszu Społecznego. Dostawa obejmuje: 1. Laptop szt. 30 2. Laptop dla nauczyciela szt. 8 3. (I) Projektor multimedialny z (II) uchwytem szt. 4 4. Komputer stacjonarny(I) z monitorem(II) szt. 8 5. Laptop szt. 9 6. (I) Projektor multimedialny z (II) uchwytem szt. 3 7. Przystawka interaktywna szt. 5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II.5) Główny kod CPV: </w:t>
      </w:r>
      <w:r w:rsidRPr="00BB28B6">
        <w:rPr>
          <w:rFonts w:ascii="Times New Roman" w:eastAsia="Times New Roman" w:hAnsi="Times New Roman" w:cs="Times New Roman"/>
          <w:sz w:val="24"/>
          <w:szCs w:val="24"/>
          <w:lang w:eastAsia="pl-PL"/>
        </w:rPr>
        <w:t xml:space="preserve">30213100-6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Dodatkowe kody CPV:</w:t>
      </w:r>
      <w:r w:rsidRPr="00BB28B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BB28B6" w:rsidRPr="00BB28B6" w:rsidTr="00BB28B6">
        <w:tc>
          <w:tcPr>
            <w:tcW w:w="0" w:type="auto"/>
            <w:tcBorders>
              <w:top w:val="single" w:sz="6" w:space="0" w:color="000000"/>
              <w:left w:val="single" w:sz="6" w:space="0" w:color="000000"/>
              <w:bottom w:val="single" w:sz="6" w:space="0" w:color="000000"/>
              <w:right w:val="single" w:sz="6" w:space="0" w:color="000000"/>
            </w:tcBorders>
            <w:vAlign w:val="center"/>
            <w:hideMark/>
          </w:tcPr>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Kod CPV</w:t>
            </w:r>
          </w:p>
        </w:tc>
      </w:tr>
      <w:tr w:rsidR="00BB28B6" w:rsidRPr="00BB28B6" w:rsidTr="00BB28B6">
        <w:tc>
          <w:tcPr>
            <w:tcW w:w="0" w:type="auto"/>
            <w:tcBorders>
              <w:top w:val="single" w:sz="6" w:space="0" w:color="000000"/>
              <w:left w:val="single" w:sz="6" w:space="0" w:color="000000"/>
              <w:bottom w:val="single" w:sz="6" w:space="0" w:color="000000"/>
              <w:right w:val="single" w:sz="6" w:space="0" w:color="000000"/>
            </w:tcBorders>
            <w:vAlign w:val="center"/>
            <w:hideMark/>
          </w:tcPr>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30213300-8</w:t>
            </w:r>
          </w:p>
        </w:tc>
      </w:tr>
      <w:tr w:rsidR="00BB28B6" w:rsidRPr="00BB28B6" w:rsidTr="00BB28B6">
        <w:tc>
          <w:tcPr>
            <w:tcW w:w="0" w:type="auto"/>
            <w:tcBorders>
              <w:top w:val="single" w:sz="6" w:space="0" w:color="000000"/>
              <w:left w:val="single" w:sz="6" w:space="0" w:color="000000"/>
              <w:bottom w:val="single" w:sz="6" w:space="0" w:color="000000"/>
              <w:right w:val="single" w:sz="6" w:space="0" w:color="000000"/>
            </w:tcBorders>
            <w:vAlign w:val="center"/>
            <w:hideMark/>
          </w:tcPr>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48000000-8</w:t>
            </w:r>
          </w:p>
        </w:tc>
      </w:tr>
      <w:tr w:rsidR="00BB28B6" w:rsidRPr="00BB28B6" w:rsidTr="00BB28B6">
        <w:tc>
          <w:tcPr>
            <w:tcW w:w="0" w:type="auto"/>
            <w:tcBorders>
              <w:top w:val="single" w:sz="6" w:space="0" w:color="000000"/>
              <w:left w:val="single" w:sz="6" w:space="0" w:color="000000"/>
              <w:bottom w:val="single" w:sz="6" w:space="0" w:color="000000"/>
              <w:right w:val="single" w:sz="6" w:space="0" w:color="000000"/>
            </w:tcBorders>
            <w:vAlign w:val="center"/>
            <w:hideMark/>
          </w:tcPr>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38652100-1</w:t>
            </w:r>
          </w:p>
        </w:tc>
      </w:tr>
      <w:tr w:rsidR="00BB28B6" w:rsidRPr="00BB28B6" w:rsidTr="00BB28B6">
        <w:tc>
          <w:tcPr>
            <w:tcW w:w="0" w:type="auto"/>
            <w:tcBorders>
              <w:top w:val="single" w:sz="6" w:space="0" w:color="000000"/>
              <w:left w:val="single" w:sz="6" w:space="0" w:color="000000"/>
              <w:bottom w:val="single" w:sz="6" w:space="0" w:color="000000"/>
              <w:right w:val="single" w:sz="6" w:space="0" w:color="000000"/>
            </w:tcBorders>
            <w:vAlign w:val="center"/>
            <w:hideMark/>
          </w:tcPr>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lastRenderedPageBreak/>
              <w:t>30231320-6</w:t>
            </w:r>
          </w:p>
        </w:tc>
      </w:tr>
    </w:tbl>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II.6) Całkowita wartość zamówienia </w:t>
      </w:r>
      <w:r w:rsidRPr="00BB28B6">
        <w:rPr>
          <w:rFonts w:ascii="Times New Roman" w:eastAsia="Times New Roman" w:hAnsi="Times New Roman" w:cs="Times New Roman"/>
          <w:i/>
          <w:iCs/>
          <w:sz w:val="24"/>
          <w:szCs w:val="24"/>
          <w:lang w:eastAsia="pl-PL"/>
        </w:rPr>
        <w:t>(jeżeli zamawiający podaje informacje o wartości zamówienia)</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t xml:space="preserve">Wartość bez VAT: </w:t>
      </w:r>
      <w:r w:rsidRPr="00BB28B6">
        <w:rPr>
          <w:rFonts w:ascii="Times New Roman" w:eastAsia="Times New Roman" w:hAnsi="Times New Roman" w:cs="Times New Roman"/>
          <w:sz w:val="24"/>
          <w:szCs w:val="24"/>
          <w:lang w:eastAsia="pl-PL"/>
        </w:rPr>
        <w:br/>
        <w:t xml:space="preserve">Waluta: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BB28B6">
        <w:rPr>
          <w:rFonts w:ascii="Times New Roman" w:eastAsia="Times New Roman" w:hAnsi="Times New Roman" w:cs="Times New Roman"/>
          <w:sz w:val="24"/>
          <w:szCs w:val="24"/>
          <w:lang w:eastAsia="pl-PL"/>
        </w:rPr>
        <w:t xml:space="preserv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BB28B6">
        <w:rPr>
          <w:rFonts w:ascii="Times New Roman" w:eastAsia="Times New Roman" w:hAnsi="Times New Roman" w:cs="Times New Roman"/>
          <w:b/>
          <w:bCs/>
          <w:sz w:val="24"/>
          <w:szCs w:val="24"/>
          <w:lang w:eastAsia="pl-PL"/>
        </w:rPr>
        <w:t>Pzp</w:t>
      </w:r>
      <w:proofErr w:type="spellEnd"/>
      <w:r w:rsidRPr="00BB28B6">
        <w:rPr>
          <w:rFonts w:ascii="Times New Roman" w:eastAsia="Times New Roman" w:hAnsi="Times New Roman" w:cs="Times New Roman"/>
          <w:b/>
          <w:bCs/>
          <w:sz w:val="24"/>
          <w:szCs w:val="24"/>
          <w:lang w:eastAsia="pl-PL"/>
        </w:rPr>
        <w:t xml:space="preserve">: </w:t>
      </w:r>
      <w:r w:rsidRPr="00BB28B6">
        <w:rPr>
          <w:rFonts w:ascii="Times New Roman" w:eastAsia="Times New Roman" w:hAnsi="Times New Roman" w:cs="Times New Roman"/>
          <w:sz w:val="24"/>
          <w:szCs w:val="24"/>
          <w:lang w:eastAsia="pl-PL"/>
        </w:rPr>
        <w:t xml:space="preserve">Nie </w:t>
      </w:r>
      <w:r w:rsidRPr="00BB28B6">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BB28B6">
        <w:rPr>
          <w:rFonts w:ascii="Times New Roman" w:eastAsia="Times New Roman" w:hAnsi="Times New Roman" w:cs="Times New Roman"/>
          <w:sz w:val="24"/>
          <w:szCs w:val="24"/>
          <w:lang w:eastAsia="pl-PL"/>
        </w:rPr>
        <w:t>Pzp</w:t>
      </w:r>
      <w:proofErr w:type="spellEnd"/>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t>miesiącach:   </w:t>
      </w:r>
      <w:r w:rsidRPr="00BB28B6">
        <w:rPr>
          <w:rFonts w:ascii="Times New Roman" w:eastAsia="Times New Roman" w:hAnsi="Times New Roman" w:cs="Times New Roman"/>
          <w:i/>
          <w:iCs/>
          <w:sz w:val="24"/>
          <w:szCs w:val="24"/>
          <w:lang w:eastAsia="pl-PL"/>
        </w:rPr>
        <w:t xml:space="preserve"> lub </w:t>
      </w:r>
      <w:r w:rsidRPr="00BB28B6">
        <w:rPr>
          <w:rFonts w:ascii="Times New Roman" w:eastAsia="Times New Roman" w:hAnsi="Times New Roman" w:cs="Times New Roman"/>
          <w:b/>
          <w:bCs/>
          <w:sz w:val="24"/>
          <w:szCs w:val="24"/>
          <w:lang w:eastAsia="pl-PL"/>
        </w:rPr>
        <w:t>dniach:</w:t>
      </w:r>
      <w:r w:rsidRPr="00BB28B6">
        <w:rPr>
          <w:rFonts w:ascii="Times New Roman" w:eastAsia="Times New Roman" w:hAnsi="Times New Roman" w:cs="Times New Roman"/>
          <w:sz w:val="24"/>
          <w:szCs w:val="24"/>
          <w:lang w:eastAsia="pl-PL"/>
        </w:rPr>
        <w:t xml:space="preserve"> 30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i/>
          <w:iCs/>
          <w:sz w:val="24"/>
          <w:szCs w:val="24"/>
          <w:lang w:eastAsia="pl-PL"/>
        </w:rPr>
        <w:t>lub</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data rozpoczęcia: </w:t>
      </w:r>
      <w:r w:rsidRPr="00BB28B6">
        <w:rPr>
          <w:rFonts w:ascii="Times New Roman" w:eastAsia="Times New Roman" w:hAnsi="Times New Roman" w:cs="Times New Roman"/>
          <w:sz w:val="24"/>
          <w:szCs w:val="24"/>
          <w:lang w:eastAsia="pl-PL"/>
        </w:rPr>
        <w:t> </w:t>
      </w:r>
      <w:r w:rsidRPr="00BB28B6">
        <w:rPr>
          <w:rFonts w:ascii="Times New Roman" w:eastAsia="Times New Roman" w:hAnsi="Times New Roman" w:cs="Times New Roman"/>
          <w:i/>
          <w:iCs/>
          <w:sz w:val="24"/>
          <w:szCs w:val="24"/>
          <w:lang w:eastAsia="pl-PL"/>
        </w:rPr>
        <w:t xml:space="preserve"> lub </w:t>
      </w:r>
      <w:r w:rsidRPr="00BB28B6">
        <w:rPr>
          <w:rFonts w:ascii="Times New Roman" w:eastAsia="Times New Roman" w:hAnsi="Times New Roman" w:cs="Times New Roman"/>
          <w:b/>
          <w:bCs/>
          <w:sz w:val="24"/>
          <w:szCs w:val="24"/>
          <w:lang w:eastAsia="pl-PL"/>
        </w:rPr>
        <w:t xml:space="preserve">zakończenia: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II.9) Informacje dodatkowe: </w:t>
      </w:r>
      <w:r w:rsidRPr="00BB28B6">
        <w:rPr>
          <w:rFonts w:ascii="Times New Roman" w:eastAsia="Times New Roman" w:hAnsi="Times New Roman" w:cs="Times New Roman"/>
          <w:sz w:val="24"/>
          <w:szCs w:val="24"/>
          <w:lang w:eastAsia="pl-PL"/>
        </w:rPr>
        <w:t xml:space="preserve">Termin maksymalny- stanowi jedno z kryteriów oceny ofert.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III.1) WARUNKI UDZIAŁU W POSTĘPOWANIU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t xml:space="preserve">Określenie warunków: Zamawiający nie określa warunku udziału w postępowaniu w zakresie kompetencji lub uprawnień w niniejszym postępowaniu z uwagi na brak regulacji nakazujących ich posiadanie. </w:t>
      </w:r>
      <w:r w:rsidRPr="00BB28B6">
        <w:rPr>
          <w:rFonts w:ascii="Times New Roman" w:eastAsia="Times New Roman" w:hAnsi="Times New Roman" w:cs="Times New Roman"/>
          <w:sz w:val="24"/>
          <w:szCs w:val="24"/>
          <w:lang w:eastAsia="pl-PL"/>
        </w:rPr>
        <w:br/>
        <w:t xml:space="preserve">Informacje dodatkowe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III.1.2) Sytuacja finansowa lub ekonomiczna </w:t>
      </w:r>
      <w:r w:rsidRPr="00BB28B6">
        <w:rPr>
          <w:rFonts w:ascii="Times New Roman" w:eastAsia="Times New Roman" w:hAnsi="Times New Roman" w:cs="Times New Roman"/>
          <w:sz w:val="24"/>
          <w:szCs w:val="24"/>
          <w:lang w:eastAsia="pl-PL"/>
        </w:rPr>
        <w:br/>
        <w:t xml:space="preserve">Określenie warunków: Zamawiający nie określa warunku udziału w postępowaniu w zakresie sytuacji ekonomicznej i finansowej. </w:t>
      </w:r>
      <w:r w:rsidRPr="00BB28B6">
        <w:rPr>
          <w:rFonts w:ascii="Times New Roman" w:eastAsia="Times New Roman" w:hAnsi="Times New Roman" w:cs="Times New Roman"/>
          <w:sz w:val="24"/>
          <w:szCs w:val="24"/>
          <w:lang w:eastAsia="pl-PL"/>
        </w:rPr>
        <w:br/>
        <w:t xml:space="preserve">Informacje dodatkowe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III.1.3) Zdolność techniczna lub zawodowa </w:t>
      </w:r>
      <w:r w:rsidRPr="00BB28B6">
        <w:rPr>
          <w:rFonts w:ascii="Times New Roman" w:eastAsia="Times New Roman" w:hAnsi="Times New Roman" w:cs="Times New Roman"/>
          <w:sz w:val="24"/>
          <w:szCs w:val="24"/>
          <w:lang w:eastAsia="pl-PL"/>
        </w:rPr>
        <w:br/>
        <w:t xml:space="preserve">Określenie warunków: Warunek ten zostanie spełniony, jeżeli Wykonawca wykaże, że w okresie ostatnich trzech lat przed upływem terminu składania ofert, a jeżeli okres prowadzenia działalności jest krótszy – w tym okresie, wykonał co najmniej jedno zamówienie, którego przedmiotem była dostawa sprzętu komputerowego lub komputerowego i multimedialnego o wartości nie mniejszej niż 100 000,00 zł (brutto). </w:t>
      </w:r>
      <w:r w:rsidRPr="00BB28B6">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BB28B6">
        <w:rPr>
          <w:rFonts w:ascii="Times New Roman" w:eastAsia="Times New Roman" w:hAnsi="Times New Roman" w:cs="Times New Roman"/>
          <w:sz w:val="24"/>
          <w:szCs w:val="24"/>
          <w:lang w:eastAsia="pl-PL"/>
        </w:rPr>
        <w:br/>
        <w:t xml:space="preserve">Informacje dodatkowe: Wykonawca może w celu potwierdzenia spełniania warunków udziału w postępowaniu, w stosownych sytuacjach oraz w odniesieniu do konkretnego zamówienia, polegać na zdolnościach technicznych lub zawodowych lub sytuacji finansowej lub </w:t>
      </w:r>
      <w:r w:rsidRPr="00BB28B6">
        <w:rPr>
          <w:rFonts w:ascii="Times New Roman" w:eastAsia="Times New Roman" w:hAnsi="Times New Roman" w:cs="Times New Roman"/>
          <w:sz w:val="24"/>
          <w:szCs w:val="24"/>
          <w:lang w:eastAsia="pl-PL"/>
        </w:rPr>
        <w:lastRenderedPageBreak/>
        <w:t xml:space="preserve">ekonomicznej innych podmiotów, niezależnie od charakteru prawnego łączących go z nim stosunków prawnych. 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załącznik nr 5 do SIWZ. Zamawiający ocenia,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 – 22 i ust. 5 ustawy </w:t>
      </w:r>
      <w:proofErr w:type="spellStart"/>
      <w:r w:rsidRPr="00BB28B6">
        <w:rPr>
          <w:rFonts w:ascii="Times New Roman" w:eastAsia="Times New Roman" w:hAnsi="Times New Roman" w:cs="Times New Roman"/>
          <w:sz w:val="24"/>
          <w:szCs w:val="24"/>
          <w:lang w:eastAsia="pl-PL"/>
        </w:rPr>
        <w:t>Pzp</w:t>
      </w:r>
      <w:proofErr w:type="spellEnd"/>
      <w:r w:rsidRPr="00BB28B6">
        <w:rPr>
          <w:rFonts w:ascii="Times New Roman" w:eastAsia="Times New Roman" w:hAnsi="Times New Roman" w:cs="Times New Roman"/>
          <w:sz w:val="24"/>
          <w:szCs w:val="24"/>
          <w:lang w:eastAsia="pl-PL"/>
        </w:rPr>
        <w:t xml:space="preserve">. W odniesieniu do warunków dotyczących wykształcenia, kwalifikacji zawodowych lub doświadczenia, wykonawcy mogą polegać na zdolnościach innych podmiotów, jeśli podmioty te realizują dostawy, do realizacji których te zdolności są wymagane. Wykonawca w takiej sytuacji jest zobowiązany udowodnić Zamawiającemu, że przekazanie potencjału przez inny podmiot będzie miało charakter rzeczywisty, faktyczny, pozwalający na realne wykorzystanie doświadczenia w toku realizacji zamówienia. Dysponowanie zasobami musi zostać udowodnione Zamawiającemu przez Wykonawcę w sposób nie budzący wątpliwości co do tego, czy podmiot udostępniający swoje zasoby z zakresu doświadczenia posiada je i rzeczywiście udostępnia. Doświadczenie nie stanowi dobra, które może być przedmiotem samodzielnego obrotu.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III.2) PODSTAWY WYKLUCZENIA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BB28B6">
        <w:rPr>
          <w:rFonts w:ascii="Times New Roman" w:eastAsia="Times New Roman" w:hAnsi="Times New Roman" w:cs="Times New Roman"/>
          <w:b/>
          <w:bCs/>
          <w:sz w:val="24"/>
          <w:szCs w:val="24"/>
          <w:lang w:eastAsia="pl-PL"/>
        </w:rPr>
        <w:t>Pzp</w:t>
      </w:r>
      <w:proofErr w:type="spellEnd"/>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BB28B6">
        <w:rPr>
          <w:rFonts w:ascii="Times New Roman" w:eastAsia="Times New Roman" w:hAnsi="Times New Roman" w:cs="Times New Roman"/>
          <w:b/>
          <w:bCs/>
          <w:sz w:val="24"/>
          <w:szCs w:val="24"/>
          <w:lang w:eastAsia="pl-PL"/>
        </w:rPr>
        <w:t>Pzp</w:t>
      </w:r>
      <w:proofErr w:type="spellEnd"/>
      <w:r w:rsidRPr="00BB28B6">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BB28B6">
        <w:rPr>
          <w:rFonts w:ascii="Times New Roman" w:eastAsia="Times New Roman" w:hAnsi="Times New Roman" w:cs="Times New Roman"/>
          <w:sz w:val="24"/>
          <w:szCs w:val="24"/>
          <w:lang w:eastAsia="pl-PL"/>
        </w:rPr>
        <w:t>Pzp</w:t>
      </w:r>
      <w:proofErr w:type="spellEnd"/>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BB28B6">
        <w:rPr>
          <w:rFonts w:ascii="Times New Roman" w:eastAsia="Times New Roman" w:hAnsi="Times New Roman" w:cs="Times New Roman"/>
          <w:sz w:val="24"/>
          <w:szCs w:val="24"/>
          <w:lang w:eastAsia="pl-PL"/>
        </w:rPr>
        <w:br/>
        <w:t xml:space="preserve">Tak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Oświadczenie o spełnianiu kryteriów selekcji </w:t>
      </w:r>
      <w:r w:rsidRPr="00BB28B6">
        <w:rPr>
          <w:rFonts w:ascii="Times New Roman" w:eastAsia="Times New Roman" w:hAnsi="Times New Roman" w:cs="Times New Roman"/>
          <w:sz w:val="24"/>
          <w:szCs w:val="24"/>
          <w:lang w:eastAsia="pl-PL"/>
        </w:rPr>
        <w:br/>
        <w:t xml:space="preserve">Nie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W celu wykazania braku podstaw do wykluczenia, określonych w art. 24 ust. 5 pkt 1 ustawy </w:t>
      </w:r>
      <w:proofErr w:type="spellStart"/>
      <w:r w:rsidRPr="00BB28B6">
        <w:rPr>
          <w:rFonts w:ascii="Times New Roman" w:eastAsia="Times New Roman" w:hAnsi="Times New Roman" w:cs="Times New Roman"/>
          <w:sz w:val="24"/>
          <w:szCs w:val="24"/>
          <w:lang w:eastAsia="pl-PL"/>
        </w:rPr>
        <w:t>Pzp</w:t>
      </w:r>
      <w:proofErr w:type="spellEnd"/>
      <w:r w:rsidRPr="00BB28B6">
        <w:rPr>
          <w:rFonts w:ascii="Times New Roman" w:eastAsia="Times New Roman" w:hAnsi="Times New Roman" w:cs="Times New Roman"/>
          <w:sz w:val="24"/>
          <w:szCs w:val="24"/>
          <w:lang w:eastAsia="pl-PL"/>
        </w:rPr>
        <w:t xml:space="preserve">, Zamawiający wymaga, aby Wykonawca złożył: - odpis z właściwego rejestru lub z centralnej ewidencji i informacji o działalności gospodarczej, jeżeli odrębne przepisy wymagają wpisu do rejestru lub ewidencji, w celu potwierdzenia braku podstaw wykluczenia na podstawie art. 24 ust. 5 pkt 1 ustawy; Jeżeli wykonawca ma siedzibę lub miejsce zamieszkania poza terytorium Rzeczypospolitej Polskiej, zamiast dokumentu, o którym mowa </w:t>
      </w:r>
      <w:r w:rsidRPr="00BB28B6">
        <w:rPr>
          <w:rFonts w:ascii="Times New Roman" w:eastAsia="Times New Roman" w:hAnsi="Times New Roman" w:cs="Times New Roman"/>
          <w:sz w:val="24"/>
          <w:szCs w:val="24"/>
          <w:lang w:eastAsia="pl-PL"/>
        </w:rPr>
        <w:lastRenderedPageBreak/>
        <w:t xml:space="preserve">w pkt 6.3.2.2. składa: - dokument lub dokumenty wystawione w kraju, w którym wykonawca ma siedzibę lub miejsce zamieszkania, potwierdzające odpowiednio, że nie otwarto jego likwidacji ani nie ogłoszono upadłości. Dokument, o którym mowa w powyżej, powinien być wystawiony nie wcześniej niż 6 miesięcy przed upływem terminu składania ofert albo wniosków o dopuszczenie do udziału w postępowaniu. Jeżeli w kraju, w którym wykonawca ma siedzibę lub miejsce zamieszkania lub miejsce zamieszkania ma osoba, której dokument dotyczy, nie wydaje się dokumentów, o których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III.5.1) W ZAKRESIE SPEŁNIANIA WARUNKÓW UDZIAŁU W POSTĘPOWANIU:</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t xml:space="preserve">Wykaz dostaw wykonanych, a w przypadku świadczeń okresowych lub ciągłych również wykonywanych, w okresie ostatnich 3 lat przed upływem terminu składania ofert, a jeżeli okres działalności jest krótszy - w tym okresie wraz z podaniem ich wartości, przedmiotu, dat wykonania i podmiotów na rzecz których dostawy zostały wykonane lub są wykonywane należycie, przy czym dowodami, o których jest mowa są referencje bądź inne dokumenty wystawione przez podmiot, na rzecz którego dostawy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wykonanie powinny być wydane nie wcześniej niż 3 miesiące przed upływem terminu składania ofert - w zakresie informacji określonych w załączniku Nr 7 do SIWZ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III.5.2) W ZAKRESIE KRYTERIÓW SELEKCJI:</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w zakresie potwierdzenia, ze oferowane dostawy spełniają wymagania postawione w SIWZ: opisu oferowanego sprzętu komputerowego i multimedialnego pod kątem spełniania wymogów postawionych w Załączniku Nr 6 do SIWZ. Wykonawca wypełnia i podpisuje Załącznik Nr 6 do SIWZ opisując każdy z parametrów (właściwości) oferowanego sprzętu komputerowego i multimedialnego, które wyspecyfikował Zamawiający, a także określa producenta oraz model oferowanego sprzętu komputerowego. Opis ten musi być na tyle szczegółowy, aby pozwolił jednoznacznie stwierdzić zgodność oferowanego przez Wykonawcę sprzętu komputerowego i multimedialnego z wymaganiami Zamawiającego postawionymi w SIWZ.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III.7) INNE DOKUMENTY NIE WYMIENIONE W pkt III.3) - III.6)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Kompletna oferta musi zawierać następujące oświadczenia i dokumenty: a) wypełniony formularz ofertowy sporządzony na podstawie wzoru stanowiącego załącznik nr 1 do niniejszej SIWZ. W przypadku składania przez Wykonawcę oferty równoważnej z zastosowaniem materiałów lub urządzeń o równoważnych parametrach technicznych, należy dodatkowo złożyć z ofertą: - oświadczenie, że Wykonawca składa ofertę równoważną, oraz </w:t>
      </w:r>
      <w:r w:rsidRPr="00BB28B6">
        <w:rPr>
          <w:rFonts w:ascii="Times New Roman" w:eastAsia="Times New Roman" w:hAnsi="Times New Roman" w:cs="Times New Roman"/>
          <w:sz w:val="24"/>
          <w:szCs w:val="24"/>
          <w:lang w:eastAsia="pl-PL"/>
        </w:rPr>
        <w:lastRenderedPageBreak/>
        <w:t xml:space="preserve">że zaproponowane zmiany spełniają wszystkie wymagania określone przez Zamawiającego w niniejszej specyfikacji i dokumentacji technicznej, - wykaz zmian, zawierający dokładny opis zmian dotyczący zastosowanych materiałów lub urządzeń równoważnych. - oświadczenie własne stanowiące załącznik nr 2 do niniejszej SIWZ- W przypadku wspólnego ubiegania się o zamówienie przez Wykonawców oświadczenie, o którym mowa powyżej składa każdy z Wykonawców wspólnie ubiegających się o zamówienie. a) zobowiązanie wymagane postanowieniami pkt 5.3.2. SIWZ, w przypadku gdy Wykonawca polega na zdolnościach innych podmiotów w celu potwierdzenia spełniania warunków udziału w postępowaniu; b) w przypadku, gdy w imieniu Wykonawcy występują inne osoby, których uprawnienie do reprezentacji nie wynika z dokumentów rejestrowych (KRS, </w:t>
      </w:r>
      <w:proofErr w:type="spellStart"/>
      <w:r w:rsidRPr="00BB28B6">
        <w:rPr>
          <w:rFonts w:ascii="Times New Roman" w:eastAsia="Times New Roman" w:hAnsi="Times New Roman" w:cs="Times New Roman"/>
          <w:sz w:val="24"/>
          <w:szCs w:val="24"/>
          <w:lang w:eastAsia="pl-PL"/>
        </w:rPr>
        <w:t>CeiDG</w:t>
      </w:r>
      <w:proofErr w:type="spellEnd"/>
      <w:r w:rsidRPr="00BB28B6">
        <w:rPr>
          <w:rFonts w:ascii="Times New Roman" w:eastAsia="Times New Roman" w:hAnsi="Times New Roman" w:cs="Times New Roman"/>
          <w:sz w:val="24"/>
          <w:szCs w:val="24"/>
          <w:lang w:eastAsia="pl-PL"/>
        </w:rPr>
        <w:t xml:space="preserve">) do oferty należy dołączyć Pełnomocnictwo złożone w formie oryginału lub kopii poświadczonej notarialnie; c) pełnomocnictwo do reprezentowania wszystkich Wykonawców wspólnie ubiegających się o udzielenie zamówienia, ewentualnie umowa o współdziałaniu, z której będzie wynikać przedmiotowe pełnomocnictwo; d) Dokumenty, z których wynika prawo podpisania oferty (oryginał lub kopia potwierdzona za zgodność z oryginałem przez notariusza) względnie do podpisania innych dokumentów składanych wraz z ofertą, chyba że Zamawiający może je uzyskać w szczególności za pomocą bezpłatnych i ogólnodostępnych baz danych, w szczególności rejestrów publicznych w rozumieniu ustawy z dnia 17 lutego 2005r. o informatyzacji działalności podmiotów realizujących zadania publiczne (t.j. Dz.U. z 2019r. poz. 700 ze zm.), a wykonawca wskazał to wraz ze złożeniem oferty, o ile prawo do ich podpisania nie wynika z dokumentów złożonych wraz z ofertą; e) Dowód wniesienia wadium.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u w:val="single"/>
          <w:lang w:eastAsia="pl-PL"/>
        </w:rPr>
        <w:t xml:space="preserve">SEKCJA IV: PROCEDURA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 xml:space="preserve">IV.1) OPIS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IV.1.1) Tryb udzielenia zamówienia: </w:t>
      </w:r>
      <w:r w:rsidRPr="00BB28B6">
        <w:rPr>
          <w:rFonts w:ascii="Times New Roman" w:eastAsia="Times New Roman" w:hAnsi="Times New Roman" w:cs="Times New Roman"/>
          <w:sz w:val="24"/>
          <w:szCs w:val="24"/>
          <w:lang w:eastAsia="pl-PL"/>
        </w:rPr>
        <w:t xml:space="preserve">Przetarg nieograniczony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IV.1.2) Zamawiający żąda wniesienia wadium:</w:t>
      </w:r>
      <w:r w:rsidRPr="00BB28B6">
        <w:rPr>
          <w:rFonts w:ascii="Times New Roman" w:eastAsia="Times New Roman" w:hAnsi="Times New Roman" w:cs="Times New Roman"/>
          <w:sz w:val="24"/>
          <w:szCs w:val="24"/>
          <w:lang w:eastAsia="pl-PL"/>
        </w:rPr>
        <w:t xml:space="preserv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Tak </w:t>
      </w:r>
      <w:r w:rsidRPr="00BB28B6">
        <w:rPr>
          <w:rFonts w:ascii="Times New Roman" w:eastAsia="Times New Roman" w:hAnsi="Times New Roman" w:cs="Times New Roman"/>
          <w:sz w:val="24"/>
          <w:szCs w:val="24"/>
          <w:lang w:eastAsia="pl-PL"/>
        </w:rPr>
        <w:br/>
        <w:t xml:space="preserve">Informacja na temat wadium </w:t>
      </w:r>
      <w:r w:rsidRPr="00BB28B6">
        <w:rPr>
          <w:rFonts w:ascii="Times New Roman" w:eastAsia="Times New Roman" w:hAnsi="Times New Roman" w:cs="Times New Roman"/>
          <w:sz w:val="24"/>
          <w:szCs w:val="24"/>
          <w:lang w:eastAsia="pl-PL"/>
        </w:rPr>
        <w:br/>
        <w:t xml:space="preserve">Zamawiający żąda wniesienia wadium w kwocie 3 000,00 (słownie: trzy tysiące złotych 00/100).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IV.1.3) Przewiduje się udzielenie zaliczek na poczet wykonania zamówienia:</w:t>
      </w:r>
      <w:r w:rsidRPr="00BB28B6">
        <w:rPr>
          <w:rFonts w:ascii="Times New Roman" w:eastAsia="Times New Roman" w:hAnsi="Times New Roman" w:cs="Times New Roman"/>
          <w:sz w:val="24"/>
          <w:szCs w:val="24"/>
          <w:lang w:eastAsia="pl-PL"/>
        </w:rPr>
        <w:t xml:space="preserv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Nie </w:t>
      </w:r>
      <w:r w:rsidRPr="00BB28B6">
        <w:rPr>
          <w:rFonts w:ascii="Times New Roman" w:eastAsia="Times New Roman" w:hAnsi="Times New Roman" w:cs="Times New Roman"/>
          <w:sz w:val="24"/>
          <w:szCs w:val="24"/>
          <w:lang w:eastAsia="pl-PL"/>
        </w:rPr>
        <w:br/>
        <w:t xml:space="preserve">Należy podać informacje na temat udzielania zaliczek: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Nie </w:t>
      </w:r>
      <w:r w:rsidRPr="00BB28B6">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BB28B6">
        <w:rPr>
          <w:rFonts w:ascii="Times New Roman" w:eastAsia="Times New Roman" w:hAnsi="Times New Roman" w:cs="Times New Roman"/>
          <w:sz w:val="24"/>
          <w:szCs w:val="24"/>
          <w:lang w:eastAsia="pl-PL"/>
        </w:rPr>
        <w:br/>
        <w:t xml:space="preserve">Nie </w:t>
      </w:r>
      <w:r w:rsidRPr="00BB28B6">
        <w:rPr>
          <w:rFonts w:ascii="Times New Roman" w:eastAsia="Times New Roman" w:hAnsi="Times New Roman" w:cs="Times New Roman"/>
          <w:sz w:val="24"/>
          <w:szCs w:val="24"/>
          <w:lang w:eastAsia="pl-PL"/>
        </w:rPr>
        <w:br/>
        <w:t xml:space="preserve">Informacje dodatkowe: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IV.1.5.) Wymaga się złożenia oferty wariantowej: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Nie </w:t>
      </w:r>
      <w:r w:rsidRPr="00BB28B6">
        <w:rPr>
          <w:rFonts w:ascii="Times New Roman" w:eastAsia="Times New Roman" w:hAnsi="Times New Roman" w:cs="Times New Roman"/>
          <w:sz w:val="24"/>
          <w:szCs w:val="24"/>
          <w:lang w:eastAsia="pl-PL"/>
        </w:rPr>
        <w:br/>
        <w:t xml:space="preserve">Dopuszcza się złożenie oferty wariantowej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Złożenie oferty wariantowej dopuszcza się tylko z jednoczesnym złożeniem oferty </w:t>
      </w:r>
      <w:r w:rsidRPr="00BB28B6">
        <w:rPr>
          <w:rFonts w:ascii="Times New Roman" w:eastAsia="Times New Roman" w:hAnsi="Times New Roman" w:cs="Times New Roman"/>
          <w:sz w:val="24"/>
          <w:szCs w:val="24"/>
          <w:lang w:eastAsia="pl-PL"/>
        </w:rPr>
        <w:lastRenderedPageBreak/>
        <w:t xml:space="preserve">zasadniczej: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Liczba wykonawców   </w:t>
      </w:r>
      <w:r w:rsidRPr="00BB28B6">
        <w:rPr>
          <w:rFonts w:ascii="Times New Roman" w:eastAsia="Times New Roman" w:hAnsi="Times New Roman" w:cs="Times New Roman"/>
          <w:sz w:val="24"/>
          <w:szCs w:val="24"/>
          <w:lang w:eastAsia="pl-PL"/>
        </w:rPr>
        <w:br/>
        <w:t xml:space="preserve">Przewidywana minimalna liczba wykonawców </w:t>
      </w:r>
      <w:r w:rsidRPr="00BB28B6">
        <w:rPr>
          <w:rFonts w:ascii="Times New Roman" w:eastAsia="Times New Roman" w:hAnsi="Times New Roman" w:cs="Times New Roman"/>
          <w:sz w:val="24"/>
          <w:szCs w:val="24"/>
          <w:lang w:eastAsia="pl-PL"/>
        </w:rPr>
        <w:br/>
        <w:t xml:space="preserve">Maksymalna liczba wykonawców   </w:t>
      </w:r>
      <w:r w:rsidRPr="00BB28B6">
        <w:rPr>
          <w:rFonts w:ascii="Times New Roman" w:eastAsia="Times New Roman" w:hAnsi="Times New Roman" w:cs="Times New Roman"/>
          <w:sz w:val="24"/>
          <w:szCs w:val="24"/>
          <w:lang w:eastAsia="pl-PL"/>
        </w:rPr>
        <w:br/>
        <w:t xml:space="preserve">Kryteria selekcji wykonawców: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IV.1.7) Informacje na temat umowy ramowej lub dynamicznego systemu zakupów: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Umowa ramowa będzie zawarta: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Czy przewiduje się ograniczenie liczby uczestników umowy ramowej: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Przewidziana maksymalna liczba uczestników umowy ramowej: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Informacje dodatkowe: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Zamówienie obejmuje ustanowienie dynamicznego systemu zakupów: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Informacje dodatkowe: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IV.1.8) Aukcja elektroniczna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Przewidziane jest przeprowadzenie aukcji elektronicznej </w:t>
      </w:r>
      <w:r w:rsidRPr="00BB28B6">
        <w:rPr>
          <w:rFonts w:ascii="Times New Roman" w:eastAsia="Times New Roman" w:hAnsi="Times New Roman" w:cs="Times New Roman"/>
          <w:i/>
          <w:iCs/>
          <w:sz w:val="24"/>
          <w:szCs w:val="24"/>
          <w:lang w:eastAsia="pl-PL"/>
        </w:rPr>
        <w:t xml:space="preserve">(przetarg nieograniczony, przetarg ograniczony, negocjacje z ogłoszeniem) </w:t>
      </w:r>
      <w:r w:rsidRPr="00BB28B6">
        <w:rPr>
          <w:rFonts w:ascii="Times New Roman" w:eastAsia="Times New Roman" w:hAnsi="Times New Roman" w:cs="Times New Roman"/>
          <w:sz w:val="24"/>
          <w:szCs w:val="24"/>
          <w:lang w:eastAsia="pl-PL"/>
        </w:rPr>
        <w:t xml:space="preserve">Nie </w:t>
      </w:r>
      <w:r w:rsidRPr="00BB28B6">
        <w:rPr>
          <w:rFonts w:ascii="Times New Roman" w:eastAsia="Times New Roman" w:hAnsi="Times New Roman" w:cs="Times New Roman"/>
          <w:sz w:val="24"/>
          <w:szCs w:val="24"/>
          <w:lang w:eastAsia="pl-PL"/>
        </w:rPr>
        <w:br/>
        <w:t xml:space="preserve">Należy podać adres strony internetowej, na której aukcja będzie prowadzona: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BB28B6">
        <w:rPr>
          <w:rFonts w:ascii="Times New Roman" w:eastAsia="Times New Roman" w:hAnsi="Times New Roman" w:cs="Times New Roman"/>
          <w:sz w:val="24"/>
          <w:szCs w:val="24"/>
          <w:lang w:eastAsia="pl-PL"/>
        </w:rPr>
        <w:br/>
        <w:t xml:space="preserve">Informacje dotyczące przebiegu aukcji elektronicznej: </w:t>
      </w:r>
      <w:r w:rsidRPr="00BB28B6">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lastRenderedPageBreak/>
        <w:t xml:space="preserve">Informacje dotyczące wykorzystywanego sprzętu elektronicznego, rozwiązań i specyfikacji technicznych w zakresie połączeń: </w:t>
      </w:r>
      <w:r w:rsidRPr="00BB28B6">
        <w:rPr>
          <w:rFonts w:ascii="Times New Roman" w:eastAsia="Times New Roman" w:hAnsi="Times New Roman" w:cs="Times New Roman"/>
          <w:sz w:val="24"/>
          <w:szCs w:val="24"/>
          <w:lang w:eastAsia="pl-PL"/>
        </w:rPr>
        <w:br/>
        <w:t xml:space="preserve">Wymagania dotyczące rejestracji i identyfikacji wykonawców w aukcji elektronicznej: </w:t>
      </w:r>
      <w:r w:rsidRPr="00BB28B6">
        <w:rPr>
          <w:rFonts w:ascii="Times New Roman" w:eastAsia="Times New Roman" w:hAnsi="Times New Roman" w:cs="Times New Roman"/>
          <w:sz w:val="24"/>
          <w:szCs w:val="24"/>
          <w:lang w:eastAsia="pl-PL"/>
        </w:rPr>
        <w:br/>
        <w:t xml:space="preserve">Informacje o liczbie etapów aukcji elektronicznej i czasie ich trwania: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t xml:space="preserve">Czas trwania: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BB28B6">
        <w:rPr>
          <w:rFonts w:ascii="Times New Roman" w:eastAsia="Times New Roman" w:hAnsi="Times New Roman" w:cs="Times New Roman"/>
          <w:sz w:val="24"/>
          <w:szCs w:val="24"/>
          <w:lang w:eastAsia="pl-PL"/>
        </w:rPr>
        <w:br/>
        <w:t xml:space="preserve">Warunki zamknięcia aukcji elektronicznej: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IV.2) KRYTERIA OCENY OFERT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IV.2.1) Kryteria oceny ofert: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IV.2.2) Kryteria</w:t>
      </w:r>
      <w:r w:rsidRPr="00BB28B6">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4089"/>
        <w:gridCol w:w="1016"/>
      </w:tblGrid>
      <w:tr w:rsidR="00BB28B6" w:rsidRPr="00BB28B6" w:rsidTr="00BB28B6">
        <w:tc>
          <w:tcPr>
            <w:tcW w:w="0" w:type="auto"/>
            <w:tcBorders>
              <w:top w:val="single" w:sz="6" w:space="0" w:color="000000"/>
              <w:left w:val="single" w:sz="6" w:space="0" w:color="000000"/>
              <w:bottom w:val="single" w:sz="6" w:space="0" w:color="000000"/>
              <w:right w:val="single" w:sz="6" w:space="0" w:color="000000"/>
            </w:tcBorders>
            <w:vAlign w:val="center"/>
            <w:hideMark/>
          </w:tcPr>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Znaczenie</w:t>
            </w:r>
          </w:p>
        </w:tc>
      </w:tr>
      <w:tr w:rsidR="00BB28B6" w:rsidRPr="00BB28B6" w:rsidTr="00BB28B6">
        <w:tc>
          <w:tcPr>
            <w:tcW w:w="0" w:type="auto"/>
            <w:tcBorders>
              <w:top w:val="single" w:sz="6" w:space="0" w:color="000000"/>
              <w:left w:val="single" w:sz="6" w:space="0" w:color="000000"/>
              <w:bottom w:val="single" w:sz="6" w:space="0" w:color="000000"/>
              <w:right w:val="single" w:sz="6" w:space="0" w:color="000000"/>
            </w:tcBorders>
            <w:vAlign w:val="center"/>
            <w:hideMark/>
          </w:tcPr>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cena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60,00</w:t>
            </w:r>
          </w:p>
        </w:tc>
      </w:tr>
      <w:tr w:rsidR="00BB28B6" w:rsidRPr="00BB28B6" w:rsidTr="00BB28B6">
        <w:tc>
          <w:tcPr>
            <w:tcW w:w="0" w:type="auto"/>
            <w:tcBorders>
              <w:top w:val="single" w:sz="6" w:space="0" w:color="000000"/>
              <w:left w:val="single" w:sz="6" w:space="0" w:color="000000"/>
              <w:bottom w:val="single" w:sz="6" w:space="0" w:color="000000"/>
              <w:right w:val="single" w:sz="6" w:space="0" w:color="000000"/>
            </w:tcBorders>
            <w:vAlign w:val="center"/>
            <w:hideMark/>
          </w:tcPr>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okres gwarancji i </w:t>
            </w:r>
            <w:proofErr w:type="spellStart"/>
            <w:r w:rsidRPr="00BB28B6">
              <w:rPr>
                <w:rFonts w:ascii="Times New Roman" w:eastAsia="Times New Roman" w:hAnsi="Times New Roman" w:cs="Times New Roman"/>
                <w:sz w:val="24"/>
                <w:szCs w:val="24"/>
                <w:lang w:eastAsia="pl-PL"/>
              </w:rPr>
              <w:t>rękojma</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20,00</w:t>
            </w:r>
          </w:p>
        </w:tc>
      </w:tr>
      <w:tr w:rsidR="00BB28B6" w:rsidRPr="00BB28B6" w:rsidTr="00BB28B6">
        <w:tc>
          <w:tcPr>
            <w:tcW w:w="0" w:type="auto"/>
            <w:tcBorders>
              <w:top w:val="single" w:sz="6" w:space="0" w:color="000000"/>
              <w:left w:val="single" w:sz="6" w:space="0" w:color="000000"/>
              <w:bottom w:val="single" w:sz="6" w:space="0" w:color="000000"/>
              <w:right w:val="single" w:sz="6" w:space="0" w:color="000000"/>
            </w:tcBorders>
            <w:vAlign w:val="center"/>
            <w:hideMark/>
          </w:tcPr>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skrócenie terminu wykonania zamówienia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20,00</w:t>
            </w:r>
          </w:p>
        </w:tc>
      </w:tr>
    </w:tbl>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BB28B6">
        <w:rPr>
          <w:rFonts w:ascii="Times New Roman" w:eastAsia="Times New Roman" w:hAnsi="Times New Roman" w:cs="Times New Roman"/>
          <w:b/>
          <w:bCs/>
          <w:sz w:val="24"/>
          <w:szCs w:val="24"/>
          <w:lang w:eastAsia="pl-PL"/>
        </w:rPr>
        <w:t>Pzp</w:t>
      </w:r>
      <w:proofErr w:type="spellEnd"/>
      <w:r w:rsidRPr="00BB28B6">
        <w:rPr>
          <w:rFonts w:ascii="Times New Roman" w:eastAsia="Times New Roman" w:hAnsi="Times New Roman" w:cs="Times New Roman"/>
          <w:b/>
          <w:bCs/>
          <w:sz w:val="24"/>
          <w:szCs w:val="24"/>
          <w:lang w:eastAsia="pl-PL"/>
        </w:rPr>
        <w:t xml:space="preserve"> </w:t>
      </w:r>
      <w:r w:rsidRPr="00BB28B6">
        <w:rPr>
          <w:rFonts w:ascii="Times New Roman" w:eastAsia="Times New Roman" w:hAnsi="Times New Roman" w:cs="Times New Roman"/>
          <w:sz w:val="24"/>
          <w:szCs w:val="24"/>
          <w:lang w:eastAsia="pl-PL"/>
        </w:rPr>
        <w:t xml:space="preserve">(przetarg nieograniczony) </w:t>
      </w:r>
      <w:r w:rsidRPr="00BB28B6">
        <w:rPr>
          <w:rFonts w:ascii="Times New Roman" w:eastAsia="Times New Roman" w:hAnsi="Times New Roman" w:cs="Times New Roman"/>
          <w:sz w:val="24"/>
          <w:szCs w:val="24"/>
          <w:lang w:eastAsia="pl-PL"/>
        </w:rPr>
        <w:br/>
        <w:t xml:space="preserve">Tak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IV.3) Negocjacje z ogłoszeniem, dialog konkurencyjny, partnerstwo innowacyjne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IV.3.1) Informacje na temat negocjacji z ogłoszeniem</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t xml:space="preserve">Minimalne wymagania, które muszą spełniać wszystkie oferty: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BB28B6">
        <w:rPr>
          <w:rFonts w:ascii="Times New Roman" w:eastAsia="Times New Roman" w:hAnsi="Times New Roman" w:cs="Times New Roman"/>
          <w:sz w:val="24"/>
          <w:szCs w:val="24"/>
          <w:lang w:eastAsia="pl-PL"/>
        </w:rPr>
        <w:br/>
        <w:t xml:space="preserve">Przewidziany jest podział negocjacji na etapy w celu ograniczenia liczby ofert: </w:t>
      </w:r>
      <w:r w:rsidRPr="00BB28B6">
        <w:rPr>
          <w:rFonts w:ascii="Times New Roman" w:eastAsia="Times New Roman" w:hAnsi="Times New Roman" w:cs="Times New Roman"/>
          <w:sz w:val="24"/>
          <w:szCs w:val="24"/>
          <w:lang w:eastAsia="pl-PL"/>
        </w:rPr>
        <w:br/>
        <w:t xml:space="preserve">Należy podać informacje na temat etapów negocjacji (w tym liczbę etapów):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Informacje dodatkowe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IV.3.2) Informacje na temat dialogu konkurencyjnego</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t xml:space="preserve">Opis potrzeb i wymagań zamawiającego lub informacja o sposobie uzyskania tego opisu: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Wstępny harmonogram postępowania: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Podział dialogu na etapy w celu ograniczenia liczby rozwiązań: </w:t>
      </w:r>
      <w:r w:rsidRPr="00BB28B6">
        <w:rPr>
          <w:rFonts w:ascii="Times New Roman" w:eastAsia="Times New Roman" w:hAnsi="Times New Roman" w:cs="Times New Roman"/>
          <w:sz w:val="24"/>
          <w:szCs w:val="24"/>
          <w:lang w:eastAsia="pl-PL"/>
        </w:rPr>
        <w:br/>
        <w:t xml:space="preserve">Należy podać informacje na temat etapów dialogu: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Informacje dodatkowe: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lastRenderedPageBreak/>
        <w:t>IV.3.3) Informacje na temat partnerstwa innowacyjnego</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Informacje dodatkowe: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IV.4) Licytacja elektroniczna </w:t>
      </w:r>
      <w:r w:rsidRPr="00BB28B6">
        <w:rPr>
          <w:rFonts w:ascii="Times New Roman" w:eastAsia="Times New Roman" w:hAnsi="Times New Roman" w:cs="Times New Roman"/>
          <w:sz w:val="24"/>
          <w:szCs w:val="24"/>
          <w:lang w:eastAsia="pl-PL"/>
        </w:rPr>
        <w:br/>
        <w:t xml:space="preserve">Adres strony internetowej, na której będzie prowadzona licytacja elektroniczna: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Informacje o liczbie etapów licytacji elektronicznej i czasie ich trwania: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Czas trwania: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Termin składania wniosków o dopuszczenie do udziału w licytacji elektronicznej: </w:t>
      </w:r>
      <w:r w:rsidRPr="00BB28B6">
        <w:rPr>
          <w:rFonts w:ascii="Times New Roman" w:eastAsia="Times New Roman" w:hAnsi="Times New Roman" w:cs="Times New Roman"/>
          <w:sz w:val="24"/>
          <w:szCs w:val="24"/>
          <w:lang w:eastAsia="pl-PL"/>
        </w:rPr>
        <w:br/>
        <w:t xml:space="preserve">Data: godzina: </w:t>
      </w:r>
      <w:r w:rsidRPr="00BB28B6">
        <w:rPr>
          <w:rFonts w:ascii="Times New Roman" w:eastAsia="Times New Roman" w:hAnsi="Times New Roman" w:cs="Times New Roman"/>
          <w:sz w:val="24"/>
          <w:szCs w:val="24"/>
          <w:lang w:eastAsia="pl-PL"/>
        </w:rPr>
        <w:br/>
        <w:t xml:space="preserve">Termin otwarcia licytacji elektronicznej: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t xml:space="preserve">Termin i warunki zamknięcia licytacji elektronicznej: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t xml:space="preserve">Wymagania dotyczące zabezpieczenia należytego wykonania umowy: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lang w:eastAsia="pl-PL"/>
        </w:rPr>
        <w:br/>
        <w:t xml:space="preserve">Informacje dodatkowe: </w:t>
      </w:r>
    </w:p>
    <w:p w:rsidR="00BB28B6" w:rsidRPr="00BB28B6" w:rsidRDefault="00BB28B6" w:rsidP="00BB28B6">
      <w:pPr>
        <w:spacing w:after="0" w:line="240" w:lineRule="auto"/>
        <w:rPr>
          <w:rFonts w:ascii="Times New Roman" w:eastAsia="Times New Roman" w:hAnsi="Times New Roman" w:cs="Times New Roman"/>
          <w:sz w:val="24"/>
          <w:szCs w:val="24"/>
          <w:lang w:eastAsia="pl-PL"/>
        </w:rPr>
      </w:pPr>
      <w:r w:rsidRPr="00BB28B6">
        <w:rPr>
          <w:rFonts w:ascii="Times New Roman" w:eastAsia="Times New Roman" w:hAnsi="Times New Roman" w:cs="Times New Roman"/>
          <w:b/>
          <w:bCs/>
          <w:sz w:val="24"/>
          <w:szCs w:val="24"/>
          <w:lang w:eastAsia="pl-PL"/>
        </w:rPr>
        <w:t>IV.5) ZMIANA UMOWY</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BB28B6">
        <w:rPr>
          <w:rFonts w:ascii="Times New Roman" w:eastAsia="Times New Roman" w:hAnsi="Times New Roman" w:cs="Times New Roman"/>
          <w:sz w:val="24"/>
          <w:szCs w:val="24"/>
          <w:lang w:eastAsia="pl-PL"/>
        </w:rPr>
        <w:t xml:space="preserve"> Tak </w:t>
      </w:r>
      <w:r w:rsidRPr="00BB28B6">
        <w:rPr>
          <w:rFonts w:ascii="Times New Roman" w:eastAsia="Times New Roman" w:hAnsi="Times New Roman" w:cs="Times New Roman"/>
          <w:sz w:val="24"/>
          <w:szCs w:val="24"/>
          <w:lang w:eastAsia="pl-PL"/>
        </w:rPr>
        <w:br/>
        <w:t xml:space="preserve">Należy wskazać zakres, charakter zmian oraz warunki wprowadzenia zmian: </w:t>
      </w:r>
      <w:r w:rsidRPr="00BB28B6">
        <w:rPr>
          <w:rFonts w:ascii="Times New Roman" w:eastAsia="Times New Roman" w:hAnsi="Times New Roman" w:cs="Times New Roman"/>
          <w:sz w:val="24"/>
          <w:szCs w:val="24"/>
          <w:lang w:eastAsia="pl-PL"/>
        </w:rPr>
        <w:br/>
        <w:t xml:space="preserve">W przypadkach przewidzianych w umowie dopuszcza się możliwość wprowadzenia zmian w tej umowie z zastrzeżeniem zapisów wskazanych w art. 144 ustawy- Prawo zamówień publicznych. Zmiany mogą być inicjowane przez Zamawiającego lub przez Wykonawcę. Zmiany nie mogą wykraczać poza zakres świadczenia określony w SIWZ. Wszelkie zmiany umowy możliwe są za obopólnym pisemnym porozumieniem stron w formie aneksu do umowy pod rygorem nieważności. Zamawiający działając w oparciu o art. 144 ust.1 ustawy </w:t>
      </w:r>
      <w:proofErr w:type="spellStart"/>
      <w:r w:rsidRPr="00BB28B6">
        <w:rPr>
          <w:rFonts w:ascii="Times New Roman" w:eastAsia="Times New Roman" w:hAnsi="Times New Roman" w:cs="Times New Roman"/>
          <w:sz w:val="24"/>
          <w:szCs w:val="24"/>
          <w:lang w:eastAsia="pl-PL"/>
        </w:rPr>
        <w:t>Pzp</w:t>
      </w:r>
      <w:proofErr w:type="spellEnd"/>
      <w:r w:rsidRPr="00BB28B6">
        <w:rPr>
          <w:rFonts w:ascii="Times New Roman" w:eastAsia="Times New Roman" w:hAnsi="Times New Roman" w:cs="Times New Roman"/>
          <w:sz w:val="24"/>
          <w:szCs w:val="24"/>
          <w:lang w:eastAsia="pl-PL"/>
        </w:rPr>
        <w:t xml:space="preserve"> określa następujące okoliczności, które mogą powodować konieczność wprowadzenia zmian treści zawartej umowy w stosunku do treści złożonej oferty, w szczególności: a)nieprzewidzianych okoliczności formalno-prawnych, b)zmiany stron umowy tj. następstwo prawne wynikające z odrębnych przepisów, c)zmiany nazwy, adresu i siedziby Wykonawcy lub Zamawiającego, d)zmiany stawki podatku VAT i akcyzy (w przypadku zmian ustawowych), e)zmiana Podwykonawcy (za zgodą Zamawiającego), f)ograniczenia lub </w:t>
      </w:r>
      <w:r w:rsidRPr="00BB28B6">
        <w:rPr>
          <w:rFonts w:ascii="Times New Roman" w:eastAsia="Times New Roman" w:hAnsi="Times New Roman" w:cs="Times New Roman"/>
          <w:sz w:val="24"/>
          <w:szCs w:val="24"/>
          <w:lang w:eastAsia="pl-PL"/>
        </w:rPr>
        <w:lastRenderedPageBreak/>
        <w:t xml:space="preserve">zwiększenia środków budżetowych przeznaczonych na realizację zamówienia, g)w razie konieczności podjęcia działań zmierzających do ograniczenia skutków zdarzenia losowego wywołanego przez czynniki zewnętrzne, którego nie można było przewidzieć z pewnością, szczególnie zagrażające bezpośrednio życiu lub zdrowiu ludzi lub grożące powstaniem szkody niewspółmiernie większej niż spowodowana działaniem lub zaniechaniem naruszającym dyscyplinę środków publicznych, h) gdy zmiany treści umowy są korzystne dla zamawiającego, i) zmian obligatoryjnych wynikających ze zmian przepisów prawa, j) przedłużenia terminu realizacji umowy o czas opóźnienia, jeżeli opóźnienie to wynika z przyczyn leżących po stronie zamawiającego i będzie miało wpływ na wykonanie przedmiotu umowy, przedłużenie to może nastąpić wyłącznie o faktyczny czas opóźnienia, k) przedłużenia terminu realizacji umowy z powodu działań osób trzecich uniemożliwiających wykonanie dostawy, które nie są konsekwencją winy którejkolwiek ze stron, przedłużenie to może nastąpić wyłącznie o faktyczny czas opóźnienia, l) jeżeli wystąpią okoliczności, których strony umowy nie były w stanie przewidzieć, pomimo zachowania należytej staranności, m) zmiany wynikające ze stanu epidemii </w:t>
      </w:r>
      <w:proofErr w:type="spellStart"/>
      <w:r w:rsidRPr="00BB28B6">
        <w:rPr>
          <w:rFonts w:ascii="Times New Roman" w:eastAsia="Times New Roman" w:hAnsi="Times New Roman" w:cs="Times New Roman"/>
          <w:sz w:val="24"/>
          <w:szCs w:val="24"/>
          <w:lang w:eastAsia="pl-PL"/>
        </w:rPr>
        <w:t>covid</w:t>
      </w:r>
      <w:proofErr w:type="spellEnd"/>
      <w:r w:rsidRPr="00BB28B6">
        <w:rPr>
          <w:rFonts w:ascii="Times New Roman" w:eastAsia="Times New Roman" w:hAnsi="Times New Roman" w:cs="Times New Roman"/>
          <w:sz w:val="24"/>
          <w:szCs w:val="24"/>
          <w:lang w:eastAsia="pl-PL"/>
        </w:rPr>
        <w:t xml:space="preserve"> 19, n) nastąpi zmiana przepisów prawa powszechnie obowiązującego, która ma wpływ na termin, sposób lub zakres realizacji przedmiotu umowy, o) nastąpi konieczność dostarczenia innego Sprzętu, posiadającego parametry nie gorsze niż zaoferowane przez Wykonawcę w ofercie złożonej w postępowaniu, spowodowana zakończeniem produkcji Sprzętu lub wycofaniem danego modelu z produkcji lub obrotu na terytorium Rzeczypospolitej Polskiej.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IV.6) INFORMACJE ADMINISTRACYJNE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IV.6.1) Sposób udostępniania informacji o charakterze poufnym </w:t>
      </w:r>
      <w:r w:rsidRPr="00BB28B6">
        <w:rPr>
          <w:rFonts w:ascii="Times New Roman" w:eastAsia="Times New Roman" w:hAnsi="Times New Roman" w:cs="Times New Roman"/>
          <w:i/>
          <w:iCs/>
          <w:sz w:val="24"/>
          <w:szCs w:val="24"/>
          <w:lang w:eastAsia="pl-PL"/>
        </w:rPr>
        <w:t xml:space="preserve">(jeżeli dotyczy):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Środki służące ochronie informacji o charakterze poufnym</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BB28B6">
        <w:rPr>
          <w:rFonts w:ascii="Times New Roman" w:eastAsia="Times New Roman" w:hAnsi="Times New Roman" w:cs="Times New Roman"/>
          <w:sz w:val="24"/>
          <w:szCs w:val="24"/>
          <w:lang w:eastAsia="pl-PL"/>
        </w:rPr>
        <w:br/>
        <w:t xml:space="preserve">Data: 2020-11-27, godzina: 10:15, </w:t>
      </w:r>
      <w:r w:rsidRPr="00BB28B6">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BB28B6">
        <w:rPr>
          <w:rFonts w:ascii="Times New Roman" w:eastAsia="Times New Roman" w:hAnsi="Times New Roman" w:cs="Times New Roman"/>
          <w:sz w:val="24"/>
          <w:szCs w:val="24"/>
          <w:lang w:eastAsia="pl-PL"/>
        </w:rPr>
        <w:br/>
        <w:t xml:space="preserve">Nie </w:t>
      </w:r>
      <w:r w:rsidRPr="00BB28B6">
        <w:rPr>
          <w:rFonts w:ascii="Times New Roman" w:eastAsia="Times New Roman" w:hAnsi="Times New Roman" w:cs="Times New Roman"/>
          <w:sz w:val="24"/>
          <w:szCs w:val="24"/>
          <w:lang w:eastAsia="pl-PL"/>
        </w:rPr>
        <w:br/>
        <w:t xml:space="preserve">Wskazać powody: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BB28B6">
        <w:rPr>
          <w:rFonts w:ascii="Times New Roman" w:eastAsia="Times New Roman" w:hAnsi="Times New Roman" w:cs="Times New Roman"/>
          <w:sz w:val="24"/>
          <w:szCs w:val="24"/>
          <w:lang w:eastAsia="pl-PL"/>
        </w:rPr>
        <w:br/>
        <w:t xml:space="preserve">&gt; język polski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 xml:space="preserve">IV.6.3) Termin związania ofertą: </w:t>
      </w:r>
      <w:r w:rsidRPr="00BB28B6">
        <w:rPr>
          <w:rFonts w:ascii="Times New Roman" w:eastAsia="Times New Roman" w:hAnsi="Times New Roman" w:cs="Times New Roman"/>
          <w:sz w:val="24"/>
          <w:szCs w:val="24"/>
          <w:lang w:eastAsia="pl-PL"/>
        </w:rPr>
        <w:t xml:space="preserve">do: okres w dniach: 30 (od ostatecznego terminu składania ofert)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BB28B6">
        <w:rPr>
          <w:rFonts w:ascii="Times New Roman" w:eastAsia="Times New Roman" w:hAnsi="Times New Roman" w:cs="Times New Roman"/>
          <w:sz w:val="24"/>
          <w:szCs w:val="24"/>
          <w:lang w:eastAsia="pl-PL"/>
        </w:rPr>
        <w:t xml:space="preserve"> Nie </w:t>
      </w:r>
      <w:r w:rsidRPr="00BB28B6">
        <w:rPr>
          <w:rFonts w:ascii="Times New Roman" w:eastAsia="Times New Roman" w:hAnsi="Times New Roman" w:cs="Times New Roman"/>
          <w:sz w:val="24"/>
          <w:szCs w:val="24"/>
          <w:lang w:eastAsia="pl-PL"/>
        </w:rPr>
        <w:br/>
      </w:r>
      <w:r w:rsidRPr="00BB28B6">
        <w:rPr>
          <w:rFonts w:ascii="Times New Roman" w:eastAsia="Times New Roman" w:hAnsi="Times New Roman" w:cs="Times New Roman"/>
          <w:b/>
          <w:bCs/>
          <w:sz w:val="24"/>
          <w:szCs w:val="24"/>
          <w:lang w:eastAsia="pl-PL"/>
        </w:rPr>
        <w:t>IV.6.5) Informacje dodatkowe:</w:t>
      </w:r>
      <w:r w:rsidRPr="00BB28B6">
        <w:rPr>
          <w:rFonts w:ascii="Times New Roman" w:eastAsia="Times New Roman" w:hAnsi="Times New Roman" w:cs="Times New Roman"/>
          <w:sz w:val="24"/>
          <w:szCs w:val="24"/>
          <w:lang w:eastAsia="pl-PL"/>
        </w:rPr>
        <w:t xml:space="preserve"> </w:t>
      </w:r>
      <w:r w:rsidRPr="00BB28B6">
        <w:rPr>
          <w:rFonts w:ascii="Times New Roman" w:eastAsia="Times New Roman" w:hAnsi="Times New Roman" w:cs="Times New Roman"/>
          <w:sz w:val="24"/>
          <w:szCs w:val="24"/>
          <w:lang w:eastAsia="pl-PL"/>
        </w:rPr>
        <w:br/>
      </w:r>
    </w:p>
    <w:p w:rsidR="00BB28B6" w:rsidRPr="00BB28B6" w:rsidRDefault="00BB28B6" w:rsidP="00BB28B6">
      <w:pPr>
        <w:spacing w:after="0" w:line="240" w:lineRule="auto"/>
        <w:jc w:val="center"/>
        <w:rPr>
          <w:rFonts w:ascii="Times New Roman" w:eastAsia="Times New Roman" w:hAnsi="Times New Roman" w:cs="Times New Roman"/>
          <w:sz w:val="24"/>
          <w:szCs w:val="24"/>
          <w:lang w:eastAsia="pl-PL"/>
        </w:rPr>
      </w:pPr>
      <w:r w:rsidRPr="00BB28B6">
        <w:rPr>
          <w:rFonts w:ascii="Times New Roman" w:eastAsia="Times New Roman" w:hAnsi="Times New Roman" w:cs="Times New Roman"/>
          <w:sz w:val="24"/>
          <w:szCs w:val="24"/>
          <w:u w:val="single"/>
          <w:lang w:eastAsia="pl-PL"/>
        </w:rPr>
        <w:t xml:space="preserve">ZAŁĄCZNIK I - INFORMACJE DOTYCZĄCE OFERT CZĘŚCIOWYCH </w:t>
      </w:r>
    </w:p>
    <w:p w:rsidR="003B0DF0" w:rsidRDefault="003B0DF0">
      <w:bookmarkStart w:id="0" w:name="_GoBack"/>
      <w:bookmarkEnd w:id="0"/>
    </w:p>
    <w:sectPr w:rsidR="003B0D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8B6"/>
    <w:rsid w:val="003B0DF0"/>
    <w:rsid w:val="00BB28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4328080">
      <w:bodyDiv w:val="1"/>
      <w:marLeft w:val="0"/>
      <w:marRight w:val="0"/>
      <w:marTop w:val="0"/>
      <w:marBottom w:val="0"/>
      <w:divBdr>
        <w:top w:val="none" w:sz="0" w:space="0" w:color="auto"/>
        <w:left w:val="none" w:sz="0" w:space="0" w:color="auto"/>
        <w:bottom w:val="none" w:sz="0" w:space="0" w:color="auto"/>
        <w:right w:val="none" w:sz="0" w:space="0" w:color="auto"/>
      </w:divBdr>
      <w:divsChild>
        <w:div w:id="363992191">
          <w:marLeft w:val="0"/>
          <w:marRight w:val="0"/>
          <w:marTop w:val="0"/>
          <w:marBottom w:val="0"/>
          <w:divBdr>
            <w:top w:val="none" w:sz="0" w:space="0" w:color="auto"/>
            <w:left w:val="none" w:sz="0" w:space="0" w:color="auto"/>
            <w:bottom w:val="none" w:sz="0" w:space="0" w:color="auto"/>
            <w:right w:val="none" w:sz="0" w:space="0" w:color="auto"/>
          </w:divBdr>
          <w:divsChild>
            <w:div w:id="522940597">
              <w:marLeft w:val="0"/>
              <w:marRight w:val="0"/>
              <w:marTop w:val="0"/>
              <w:marBottom w:val="0"/>
              <w:divBdr>
                <w:top w:val="none" w:sz="0" w:space="0" w:color="auto"/>
                <w:left w:val="none" w:sz="0" w:space="0" w:color="auto"/>
                <w:bottom w:val="none" w:sz="0" w:space="0" w:color="auto"/>
                <w:right w:val="none" w:sz="0" w:space="0" w:color="auto"/>
              </w:divBdr>
            </w:div>
            <w:div w:id="2098944406">
              <w:marLeft w:val="0"/>
              <w:marRight w:val="0"/>
              <w:marTop w:val="0"/>
              <w:marBottom w:val="0"/>
              <w:divBdr>
                <w:top w:val="none" w:sz="0" w:space="0" w:color="auto"/>
                <w:left w:val="none" w:sz="0" w:space="0" w:color="auto"/>
                <w:bottom w:val="none" w:sz="0" w:space="0" w:color="auto"/>
                <w:right w:val="none" w:sz="0" w:space="0" w:color="auto"/>
              </w:divBdr>
            </w:div>
            <w:div w:id="1439636805">
              <w:marLeft w:val="0"/>
              <w:marRight w:val="0"/>
              <w:marTop w:val="0"/>
              <w:marBottom w:val="0"/>
              <w:divBdr>
                <w:top w:val="none" w:sz="0" w:space="0" w:color="auto"/>
                <w:left w:val="none" w:sz="0" w:space="0" w:color="auto"/>
                <w:bottom w:val="none" w:sz="0" w:space="0" w:color="auto"/>
                <w:right w:val="none" w:sz="0" w:space="0" w:color="auto"/>
              </w:divBdr>
              <w:divsChild>
                <w:div w:id="1792631220">
                  <w:marLeft w:val="0"/>
                  <w:marRight w:val="0"/>
                  <w:marTop w:val="0"/>
                  <w:marBottom w:val="0"/>
                  <w:divBdr>
                    <w:top w:val="none" w:sz="0" w:space="0" w:color="auto"/>
                    <w:left w:val="none" w:sz="0" w:space="0" w:color="auto"/>
                    <w:bottom w:val="none" w:sz="0" w:space="0" w:color="auto"/>
                    <w:right w:val="none" w:sz="0" w:space="0" w:color="auto"/>
                  </w:divBdr>
                </w:div>
              </w:divsChild>
            </w:div>
            <w:div w:id="1503470894">
              <w:marLeft w:val="0"/>
              <w:marRight w:val="0"/>
              <w:marTop w:val="0"/>
              <w:marBottom w:val="0"/>
              <w:divBdr>
                <w:top w:val="none" w:sz="0" w:space="0" w:color="auto"/>
                <w:left w:val="none" w:sz="0" w:space="0" w:color="auto"/>
                <w:bottom w:val="none" w:sz="0" w:space="0" w:color="auto"/>
                <w:right w:val="none" w:sz="0" w:space="0" w:color="auto"/>
              </w:divBdr>
              <w:divsChild>
                <w:div w:id="39986464">
                  <w:marLeft w:val="0"/>
                  <w:marRight w:val="0"/>
                  <w:marTop w:val="0"/>
                  <w:marBottom w:val="0"/>
                  <w:divBdr>
                    <w:top w:val="none" w:sz="0" w:space="0" w:color="auto"/>
                    <w:left w:val="none" w:sz="0" w:space="0" w:color="auto"/>
                    <w:bottom w:val="none" w:sz="0" w:space="0" w:color="auto"/>
                    <w:right w:val="none" w:sz="0" w:space="0" w:color="auto"/>
                  </w:divBdr>
                </w:div>
              </w:divsChild>
            </w:div>
            <w:div w:id="1453867310">
              <w:marLeft w:val="0"/>
              <w:marRight w:val="0"/>
              <w:marTop w:val="0"/>
              <w:marBottom w:val="0"/>
              <w:divBdr>
                <w:top w:val="none" w:sz="0" w:space="0" w:color="auto"/>
                <w:left w:val="none" w:sz="0" w:space="0" w:color="auto"/>
                <w:bottom w:val="none" w:sz="0" w:space="0" w:color="auto"/>
                <w:right w:val="none" w:sz="0" w:space="0" w:color="auto"/>
              </w:divBdr>
              <w:divsChild>
                <w:div w:id="1592735020">
                  <w:marLeft w:val="0"/>
                  <w:marRight w:val="0"/>
                  <w:marTop w:val="0"/>
                  <w:marBottom w:val="0"/>
                  <w:divBdr>
                    <w:top w:val="none" w:sz="0" w:space="0" w:color="auto"/>
                    <w:left w:val="none" w:sz="0" w:space="0" w:color="auto"/>
                    <w:bottom w:val="none" w:sz="0" w:space="0" w:color="auto"/>
                    <w:right w:val="none" w:sz="0" w:space="0" w:color="auto"/>
                  </w:divBdr>
                </w:div>
                <w:div w:id="19598664">
                  <w:marLeft w:val="0"/>
                  <w:marRight w:val="0"/>
                  <w:marTop w:val="0"/>
                  <w:marBottom w:val="0"/>
                  <w:divBdr>
                    <w:top w:val="none" w:sz="0" w:space="0" w:color="auto"/>
                    <w:left w:val="none" w:sz="0" w:space="0" w:color="auto"/>
                    <w:bottom w:val="none" w:sz="0" w:space="0" w:color="auto"/>
                    <w:right w:val="none" w:sz="0" w:space="0" w:color="auto"/>
                  </w:divBdr>
                </w:div>
                <w:div w:id="403527595">
                  <w:marLeft w:val="0"/>
                  <w:marRight w:val="0"/>
                  <w:marTop w:val="0"/>
                  <w:marBottom w:val="0"/>
                  <w:divBdr>
                    <w:top w:val="none" w:sz="0" w:space="0" w:color="auto"/>
                    <w:left w:val="none" w:sz="0" w:space="0" w:color="auto"/>
                    <w:bottom w:val="none" w:sz="0" w:space="0" w:color="auto"/>
                    <w:right w:val="none" w:sz="0" w:space="0" w:color="auto"/>
                  </w:divBdr>
                </w:div>
                <w:div w:id="1700736325">
                  <w:marLeft w:val="0"/>
                  <w:marRight w:val="0"/>
                  <w:marTop w:val="0"/>
                  <w:marBottom w:val="0"/>
                  <w:divBdr>
                    <w:top w:val="none" w:sz="0" w:space="0" w:color="auto"/>
                    <w:left w:val="none" w:sz="0" w:space="0" w:color="auto"/>
                    <w:bottom w:val="none" w:sz="0" w:space="0" w:color="auto"/>
                    <w:right w:val="none" w:sz="0" w:space="0" w:color="auto"/>
                  </w:divBdr>
                </w:div>
              </w:divsChild>
            </w:div>
            <w:div w:id="162016635">
              <w:marLeft w:val="0"/>
              <w:marRight w:val="0"/>
              <w:marTop w:val="0"/>
              <w:marBottom w:val="0"/>
              <w:divBdr>
                <w:top w:val="none" w:sz="0" w:space="0" w:color="auto"/>
                <w:left w:val="none" w:sz="0" w:space="0" w:color="auto"/>
                <w:bottom w:val="none" w:sz="0" w:space="0" w:color="auto"/>
                <w:right w:val="none" w:sz="0" w:space="0" w:color="auto"/>
              </w:divBdr>
              <w:divsChild>
                <w:div w:id="555749895">
                  <w:marLeft w:val="0"/>
                  <w:marRight w:val="0"/>
                  <w:marTop w:val="0"/>
                  <w:marBottom w:val="0"/>
                  <w:divBdr>
                    <w:top w:val="none" w:sz="0" w:space="0" w:color="auto"/>
                    <w:left w:val="none" w:sz="0" w:space="0" w:color="auto"/>
                    <w:bottom w:val="none" w:sz="0" w:space="0" w:color="auto"/>
                    <w:right w:val="none" w:sz="0" w:space="0" w:color="auto"/>
                  </w:divBdr>
                </w:div>
                <w:div w:id="890384875">
                  <w:marLeft w:val="0"/>
                  <w:marRight w:val="0"/>
                  <w:marTop w:val="0"/>
                  <w:marBottom w:val="0"/>
                  <w:divBdr>
                    <w:top w:val="none" w:sz="0" w:space="0" w:color="auto"/>
                    <w:left w:val="none" w:sz="0" w:space="0" w:color="auto"/>
                    <w:bottom w:val="none" w:sz="0" w:space="0" w:color="auto"/>
                    <w:right w:val="none" w:sz="0" w:space="0" w:color="auto"/>
                  </w:divBdr>
                </w:div>
                <w:div w:id="615714678">
                  <w:marLeft w:val="0"/>
                  <w:marRight w:val="0"/>
                  <w:marTop w:val="0"/>
                  <w:marBottom w:val="0"/>
                  <w:divBdr>
                    <w:top w:val="none" w:sz="0" w:space="0" w:color="auto"/>
                    <w:left w:val="none" w:sz="0" w:space="0" w:color="auto"/>
                    <w:bottom w:val="none" w:sz="0" w:space="0" w:color="auto"/>
                    <w:right w:val="none" w:sz="0" w:space="0" w:color="auto"/>
                  </w:divBdr>
                </w:div>
                <w:div w:id="501505336">
                  <w:marLeft w:val="0"/>
                  <w:marRight w:val="0"/>
                  <w:marTop w:val="0"/>
                  <w:marBottom w:val="0"/>
                  <w:divBdr>
                    <w:top w:val="none" w:sz="0" w:space="0" w:color="auto"/>
                    <w:left w:val="none" w:sz="0" w:space="0" w:color="auto"/>
                    <w:bottom w:val="none" w:sz="0" w:space="0" w:color="auto"/>
                    <w:right w:val="none" w:sz="0" w:space="0" w:color="auto"/>
                  </w:divBdr>
                </w:div>
                <w:div w:id="1406610871">
                  <w:marLeft w:val="0"/>
                  <w:marRight w:val="0"/>
                  <w:marTop w:val="0"/>
                  <w:marBottom w:val="0"/>
                  <w:divBdr>
                    <w:top w:val="none" w:sz="0" w:space="0" w:color="auto"/>
                    <w:left w:val="none" w:sz="0" w:space="0" w:color="auto"/>
                    <w:bottom w:val="none" w:sz="0" w:space="0" w:color="auto"/>
                    <w:right w:val="none" w:sz="0" w:space="0" w:color="auto"/>
                  </w:divBdr>
                </w:div>
                <w:div w:id="1379430038">
                  <w:marLeft w:val="0"/>
                  <w:marRight w:val="0"/>
                  <w:marTop w:val="0"/>
                  <w:marBottom w:val="0"/>
                  <w:divBdr>
                    <w:top w:val="none" w:sz="0" w:space="0" w:color="auto"/>
                    <w:left w:val="none" w:sz="0" w:space="0" w:color="auto"/>
                    <w:bottom w:val="none" w:sz="0" w:space="0" w:color="auto"/>
                    <w:right w:val="none" w:sz="0" w:space="0" w:color="auto"/>
                  </w:divBdr>
                </w:div>
                <w:div w:id="345792876">
                  <w:marLeft w:val="0"/>
                  <w:marRight w:val="0"/>
                  <w:marTop w:val="0"/>
                  <w:marBottom w:val="0"/>
                  <w:divBdr>
                    <w:top w:val="none" w:sz="0" w:space="0" w:color="auto"/>
                    <w:left w:val="none" w:sz="0" w:space="0" w:color="auto"/>
                    <w:bottom w:val="none" w:sz="0" w:space="0" w:color="auto"/>
                    <w:right w:val="none" w:sz="0" w:space="0" w:color="auto"/>
                  </w:divBdr>
                </w:div>
              </w:divsChild>
            </w:div>
            <w:div w:id="1077677760">
              <w:marLeft w:val="0"/>
              <w:marRight w:val="0"/>
              <w:marTop w:val="0"/>
              <w:marBottom w:val="0"/>
              <w:divBdr>
                <w:top w:val="none" w:sz="0" w:space="0" w:color="auto"/>
                <w:left w:val="none" w:sz="0" w:space="0" w:color="auto"/>
                <w:bottom w:val="none" w:sz="0" w:space="0" w:color="auto"/>
                <w:right w:val="none" w:sz="0" w:space="0" w:color="auto"/>
              </w:divBdr>
              <w:divsChild>
                <w:div w:id="1399745019">
                  <w:marLeft w:val="0"/>
                  <w:marRight w:val="0"/>
                  <w:marTop w:val="0"/>
                  <w:marBottom w:val="0"/>
                  <w:divBdr>
                    <w:top w:val="none" w:sz="0" w:space="0" w:color="auto"/>
                    <w:left w:val="none" w:sz="0" w:space="0" w:color="auto"/>
                    <w:bottom w:val="none" w:sz="0" w:space="0" w:color="auto"/>
                    <w:right w:val="none" w:sz="0" w:space="0" w:color="auto"/>
                  </w:divBdr>
                </w:div>
                <w:div w:id="1629509243">
                  <w:marLeft w:val="0"/>
                  <w:marRight w:val="0"/>
                  <w:marTop w:val="0"/>
                  <w:marBottom w:val="0"/>
                  <w:divBdr>
                    <w:top w:val="none" w:sz="0" w:space="0" w:color="auto"/>
                    <w:left w:val="none" w:sz="0" w:space="0" w:color="auto"/>
                    <w:bottom w:val="none" w:sz="0" w:space="0" w:color="auto"/>
                    <w:right w:val="none" w:sz="0" w:space="0" w:color="auto"/>
                  </w:divBdr>
                </w:div>
              </w:divsChild>
            </w:div>
            <w:div w:id="1335304394">
              <w:marLeft w:val="0"/>
              <w:marRight w:val="0"/>
              <w:marTop w:val="0"/>
              <w:marBottom w:val="0"/>
              <w:divBdr>
                <w:top w:val="none" w:sz="0" w:space="0" w:color="auto"/>
                <w:left w:val="none" w:sz="0" w:space="0" w:color="auto"/>
                <w:bottom w:val="none" w:sz="0" w:space="0" w:color="auto"/>
                <w:right w:val="none" w:sz="0" w:space="0" w:color="auto"/>
              </w:divBdr>
              <w:divsChild>
                <w:div w:id="1654481637">
                  <w:marLeft w:val="0"/>
                  <w:marRight w:val="0"/>
                  <w:marTop w:val="0"/>
                  <w:marBottom w:val="0"/>
                  <w:divBdr>
                    <w:top w:val="none" w:sz="0" w:space="0" w:color="auto"/>
                    <w:left w:val="none" w:sz="0" w:space="0" w:color="auto"/>
                    <w:bottom w:val="none" w:sz="0" w:space="0" w:color="auto"/>
                    <w:right w:val="none" w:sz="0" w:space="0" w:color="auto"/>
                  </w:divBdr>
                </w:div>
                <w:div w:id="63333902">
                  <w:marLeft w:val="0"/>
                  <w:marRight w:val="0"/>
                  <w:marTop w:val="0"/>
                  <w:marBottom w:val="0"/>
                  <w:divBdr>
                    <w:top w:val="none" w:sz="0" w:space="0" w:color="auto"/>
                    <w:left w:val="none" w:sz="0" w:space="0" w:color="auto"/>
                    <w:bottom w:val="none" w:sz="0" w:space="0" w:color="auto"/>
                    <w:right w:val="none" w:sz="0" w:space="0" w:color="auto"/>
                  </w:divBdr>
                </w:div>
                <w:div w:id="1079715532">
                  <w:marLeft w:val="0"/>
                  <w:marRight w:val="0"/>
                  <w:marTop w:val="0"/>
                  <w:marBottom w:val="0"/>
                  <w:divBdr>
                    <w:top w:val="none" w:sz="0" w:space="0" w:color="auto"/>
                    <w:left w:val="none" w:sz="0" w:space="0" w:color="auto"/>
                    <w:bottom w:val="none" w:sz="0" w:space="0" w:color="auto"/>
                    <w:right w:val="none" w:sz="0" w:space="0" w:color="auto"/>
                  </w:divBdr>
                </w:div>
                <w:div w:id="1719474000">
                  <w:marLeft w:val="0"/>
                  <w:marRight w:val="0"/>
                  <w:marTop w:val="0"/>
                  <w:marBottom w:val="0"/>
                  <w:divBdr>
                    <w:top w:val="none" w:sz="0" w:space="0" w:color="auto"/>
                    <w:left w:val="none" w:sz="0" w:space="0" w:color="auto"/>
                    <w:bottom w:val="none" w:sz="0" w:space="0" w:color="auto"/>
                    <w:right w:val="none" w:sz="0" w:space="0" w:color="auto"/>
                  </w:divBdr>
                </w:div>
                <w:div w:id="1717049721">
                  <w:marLeft w:val="0"/>
                  <w:marRight w:val="0"/>
                  <w:marTop w:val="0"/>
                  <w:marBottom w:val="0"/>
                  <w:divBdr>
                    <w:top w:val="none" w:sz="0" w:space="0" w:color="auto"/>
                    <w:left w:val="none" w:sz="0" w:space="0" w:color="auto"/>
                    <w:bottom w:val="none" w:sz="0" w:space="0" w:color="auto"/>
                    <w:right w:val="none" w:sz="0" w:space="0" w:color="auto"/>
                  </w:divBdr>
                </w:div>
                <w:div w:id="1450969712">
                  <w:marLeft w:val="0"/>
                  <w:marRight w:val="0"/>
                  <w:marTop w:val="0"/>
                  <w:marBottom w:val="0"/>
                  <w:divBdr>
                    <w:top w:val="none" w:sz="0" w:space="0" w:color="auto"/>
                    <w:left w:val="none" w:sz="0" w:space="0" w:color="auto"/>
                    <w:bottom w:val="none" w:sz="0" w:space="0" w:color="auto"/>
                    <w:right w:val="none" w:sz="0" w:space="0" w:color="auto"/>
                  </w:divBdr>
                </w:div>
                <w:div w:id="1743209709">
                  <w:marLeft w:val="0"/>
                  <w:marRight w:val="0"/>
                  <w:marTop w:val="0"/>
                  <w:marBottom w:val="0"/>
                  <w:divBdr>
                    <w:top w:val="none" w:sz="0" w:space="0" w:color="auto"/>
                    <w:left w:val="none" w:sz="0" w:space="0" w:color="auto"/>
                    <w:bottom w:val="none" w:sz="0" w:space="0" w:color="auto"/>
                    <w:right w:val="none" w:sz="0" w:space="0" w:color="auto"/>
                  </w:divBdr>
                </w:div>
              </w:divsChild>
            </w:div>
            <w:div w:id="1812863145">
              <w:marLeft w:val="0"/>
              <w:marRight w:val="0"/>
              <w:marTop w:val="0"/>
              <w:marBottom w:val="0"/>
              <w:divBdr>
                <w:top w:val="none" w:sz="0" w:space="0" w:color="auto"/>
                <w:left w:val="none" w:sz="0" w:space="0" w:color="auto"/>
                <w:bottom w:val="none" w:sz="0" w:space="0" w:color="auto"/>
                <w:right w:val="none" w:sz="0" w:space="0" w:color="auto"/>
              </w:divBdr>
              <w:divsChild>
                <w:div w:id="87897122">
                  <w:marLeft w:val="0"/>
                  <w:marRight w:val="0"/>
                  <w:marTop w:val="0"/>
                  <w:marBottom w:val="0"/>
                  <w:divBdr>
                    <w:top w:val="none" w:sz="0" w:space="0" w:color="auto"/>
                    <w:left w:val="none" w:sz="0" w:space="0" w:color="auto"/>
                    <w:bottom w:val="none" w:sz="0" w:space="0" w:color="auto"/>
                    <w:right w:val="none" w:sz="0" w:space="0" w:color="auto"/>
                  </w:divBdr>
                </w:div>
                <w:div w:id="487551266">
                  <w:marLeft w:val="0"/>
                  <w:marRight w:val="0"/>
                  <w:marTop w:val="0"/>
                  <w:marBottom w:val="0"/>
                  <w:divBdr>
                    <w:top w:val="none" w:sz="0" w:space="0" w:color="auto"/>
                    <w:left w:val="none" w:sz="0" w:space="0" w:color="auto"/>
                    <w:bottom w:val="none" w:sz="0" w:space="0" w:color="auto"/>
                    <w:right w:val="none" w:sz="0" w:space="0" w:color="auto"/>
                  </w:divBdr>
                </w:div>
                <w:div w:id="1488009191">
                  <w:marLeft w:val="0"/>
                  <w:marRight w:val="0"/>
                  <w:marTop w:val="0"/>
                  <w:marBottom w:val="0"/>
                  <w:divBdr>
                    <w:top w:val="none" w:sz="0" w:space="0" w:color="auto"/>
                    <w:left w:val="none" w:sz="0" w:space="0" w:color="auto"/>
                    <w:bottom w:val="none" w:sz="0" w:space="0" w:color="auto"/>
                    <w:right w:val="none" w:sz="0" w:space="0" w:color="auto"/>
                  </w:divBdr>
                </w:div>
                <w:div w:id="630596438">
                  <w:marLeft w:val="0"/>
                  <w:marRight w:val="0"/>
                  <w:marTop w:val="0"/>
                  <w:marBottom w:val="0"/>
                  <w:divBdr>
                    <w:top w:val="none" w:sz="0" w:space="0" w:color="auto"/>
                    <w:left w:val="none" w:sz="0" w:space="0" w:color="auto"/>
                    <w:bottom w:val="none" w:sz="0" w:space="0" w:color="auto"/>
                    <w:right w:val="none" w:sz="0" w:space="0" w:color="auto"/>
                  </w:divBdr>
                </w:div>
                <w:div w:id="609161691">
                  <w:marLeft w:val="0"/>
                  <w:marRight w:val="0"/>
                  <w:marTop w:val="0"/>
                  <w:marBottom w:val="0"/>
                  <w:divBdr>
                    <w:top w:val="none" w:sz="0" w:space="0" w:color="auto"/>
                    <w:left w:val="none" w:sz="0" w:space="0" w:color="auto"/>
                    <w:bottom w:val="none" w:sz="0" w:space="0" w:color="auto"/>
                    <w:right w:val="none" w:sz="0" w:space="0" w:color="auto"/>
                  </w:divBdr>
                </w:div>
                <w:div w:id="153494734">
                  <w:marLeft w:val="0"/>
                  <w:marRight w:val="0"/>
                  <w:marTop w:val="0"/>
                  <w:marBottom w:val="0"/>
                  <w:divBdr>
                    <w:top w:val="none" w:sz="0" w:space="0" w:color="auto"/>
                    <w:left w:val="none" w:sz="0" w:space="0" w:color="auto"/>
                    <w:bottom w:val="none" w:sz="0" w:space="0" w:color="auto"/>
                    <w:right w:val="none" w:sz="0" w:space="0" w:color="auto"/>
                  </w:divBdr>
                </w:div>
                <w:div w:id="58948354">
                  <w:marLeft w:val="0"/>
                  <w:marRight w:val="0"/>
                  <w:marTop w:val="0"/>
                  <w:marBottom w:val="0"/>
                  <w:divBdr>
                    <w:top w:val="none" w:sz="0" w:space="0" w:color="auto"/>
                    <w:left w:val="none" w:sz="0" w:space="0" w:color="auto"/>
                    <w:bottom w:val="none" w:sz="0" w:space="0" w:color="auto"/>
                    <w:right w:val="none" w:sz="0" w:space="0" w:color="auto"/>
                  </w:divBdr>
                </w:div>
                <w:div w:id="47599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3840</Words>
  <Characters>23044</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26831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User_KO-9</dc:creator>
  <cp:lastModifiedBy>User_KO-9</cp:lastModifiedBy>
  <cp:revision>1</cp:revision>
  <dcterms:created xsi:type="dcterms:W3CDTF">2020-11-17T10:09:00Z</dcterms:created>
  <dcterms:modified xsi:type="dcterms:W3CDTF">2020-11-17T10:11:00Z</dcterms:modified>
</cp:coreProperties>
</file>