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E" w:rsidRPr="00E94ED4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E90685">
        <w:rPr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Załącznik nr 3</w:t>
      </w:r>
      <w:r w:rsidRPr="00E94ED4">
        <w:rPr>
          <w:rFonts w:ascii="Calibri" w:hAnsi="Calibri" w:cs="Calibri"/>
          <w:snapToGrid w:val="0"/>
          <w:sz w:val="24"/>
          <w:szCs w:val="24"/>
        </w:rPr>
        <w:tab/>
      </w:r>
      <w:r w:rsidRPr="00E94ED4"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Pr="00E94ED4">
        <w:rPr>
          <w:rFonts w:ascii="Calibri" w:hAnsi="Calibri" w:cs="Calibri"/>
          <w:snapToGrid w:val="0"/>
          <w:sz w:val="24"/>
          <w:szCs w:val="24"/>
        </w:rPr>
        <w:tab/>
        <w:t xml:space="preserve">    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E90685">
        <w:rPr>
          <w:rFonts w:ascii="Calibri" w:hAnsi="Calibri" w:cs="Calibri"/>
          <w:snapToGrid w:val="0"/>
          <w:sz w:val="24"/>
          <w:szCs w:val="24"/>
        </w:rPr>
        <w:t xml:space="preserve"> IGKiP.3.271.</w:t>
      </w:r>
      <w:r w:rsidR="00110EA2">
        <w:rPr>
          <w:rFonts w:ascii="Calibri" w:hAnsi="Calibri" w:cs="Calibri"/>
          <w:snapToGrid w:val="0"/>
          <w:sz w:val="24"/>
          <w:szCs w:val="24"/>
        </w:rPr>
        <w:t>1</w:t>
      </w:r>
      <w:r w:rsidR="00E90685">
        <w:rPr>
          <w:rFonts w:ascii="Calibri" w:hAnsi="Calibri" w:cs="Calibri"/>
          <w:snapToGrid w:val="0"/>
          <w:sz w:val="24"/>
          <w:szCs w:val="24"/>
        </w:rPr>
        <w:t>.2020</w:t>
      </w:r>
    </w:p>
    <w:p w:rsidR="00FC2EAE" w:rsidRPr="00E94ED4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815B75" w:rsidP="00FC2EAE">
      <w:pPr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FC2EAE" w:rsidRDefault="00FC2EAE" w:rsidP="00FC2EAE">
      <w:pPr>
        <w:jc w:val="center"/>
        <w:outlineLvl w:val="0"/>
        <w:rPr>
          <w:snapToGrid w:val="0"/>
          <w:sz w:val="24"/>
          <w:szCs w:val="24"/>
        </w:rPr>
      </w:pPr>
    </w:p>
    <w:p w:rsidR="00FC2EAE" w:rsidRDefault="00110EA2" w:rsidP="00FC2EA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 M O W A  nr  …../2020</w:t>
      </w:r>
    </w:p>
    <w:p w:rsidR="00FC2EAE" w:rsidRDefault="00110EA2" w:rsidP="00FC2EA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zawarta w dniu ……. </w:t>
      </w:r>
      <w:r w:rsidR="000D42C5"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z w:val="24"/>
          <w:szCs w:val="24"/>
        </w:rPr>
        <w:t>zerwca 2020</w:t>
      </w:r>
      <w:r w:rsidR="00FC2EAE">
        <w:rPr>
          <w:rFonts w:ascii="Calibri" w:hAnsi="Calibri" w:cs="Calibri"/>
          <w:b/>
          <w:bCs/>
          <w:sz w:val="24"/>
          <w:szCs w:val="24"/>
        </w:rPr>
        <w:t xml:space="preserve"> roku w Lubawce.</w:t>
      </w:r>
    </w:p>
    <w:p w:rsidR="00FC2EAE" w:rsidRDefault="00FC2EAE" w:rsidP="00FC2EA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C2EAE" w:rsidRDefault="00FC2EAE" w:rsidP="00FC2EAE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C2EAE" w:rsidRDefault="00FC2EAE" w:rsidP="00FC2EAE">
      <w:pPr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pomiędzy:</w:t>
      </w:r>
    </w:p>
    <w:p w:rsidR="00FC2EAE" w:rsidRDefault="00FC2EAE" w:rsidP="00FC2EAE">
      <w:pPr>
        <w:widowControl w:val="0"/>
        <w:spacing w:line="264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 xml:space="preserve">Gminą Lubawka,  </w:t>
      </w:r>
      <w:r>
        <w:rPr>
          <w:rFonts w:ascii="Calibri" w:hAnsi="Calibri"/>
          <w:snapToGrid w:val="0"/>
          <w:sz w:val="24"/>
          <w:szCs w:val="24"/>
        </w:rPr>
        <w:t xml:space="preserve"> z  siedzibą  w  Lubawce,  Plac Wolności 1,  58-420  Lubawka</w:t>
      </w:r>
    </w:p>
    <w:p w:rsidR="00FC2EAE" w:rsidRDefault="00FC2EAE" w:rsidP="00FC2EAE">
      <w:pPr>
        <w:widowControl w:val="0"/>
        <w:spacing w:line="264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NIP: 614-10-01-909 REGON: 230821339 w imieniu, której działa:</w:t>
      </w:r>
    </w:p>
    <w:p w:rsidR="00FC2EAE" w:rsidRDefault="00FC2EAE" w:rsidP="00FC2EAE">
      <w:pPr>
        <w:widowControl w:val="0"/>
        <w:spacing w:line="264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mgr Ewa Kocemba - Burmistrz Miasta</w:t>
      </w:r>
    </w:p>
    <w:p w:rsidR="00FC2EAE" w:rsidRDefault="00FC2EAE" w:rsidP="00FC2EAE">
      <w:pPr>
        <w:widowControl w:val="0"/>
        <w:spacing w:line="264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przy kontrasygnacie Skarbnika Gminy Lubawka mgr Moniki Stanek-Gamoń</w:t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</w:r>
    </w:p>
    <w:p w:rsidR="00FC2EAE" w:rsidRDefault="00FC2EAE" w:rsidP="00FC2EAE">
      <w:pPr>
        <w:widowControl w:val="0"/>
        <w:spacing w:line="264" w:lineRule="auto"/>
        <w:jc w:val="both"/>
        <w:outlineLvl w:val="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-zwana dalej "</w:t>
      </w:r>
      <w:r>
        <w:rPr>
          <w:rFonts w:ascii="Calibri" w:hAnsi="Calibri"/>
          <w:b/>
          <w:snapToGrid w:val="0"/>
          <w:sz w:val="24"/>
          <w:szCs w:val="24"/>
        </w:rPr>
        <w:t>Zamawiającym"</w:t>
      </w: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firmą: ……………………………………………….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reprezentowaną przez:</w:t>
      </w: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……………………………………………….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zwaną dalej "Wykonawcą"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została zawarta umowa o następującej treści: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§ 1.</w:t>
      </w:r>
    </w:p>
    <w:p w:rsidR="00FC2EAE" w:rsidRDefault="00FC2EAE" w:rsidP="00FC2EAE">
      <w:pPr>
        <w:widowControl w:val="0"/>
        <w:tabs>
          <w:tab w:val="left" w:pos="793"/>
        </w:tabs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Zamawiający zleca, a Wykonawca przyjmuje do wykonania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"</w:t>
      </w:r>
      <w:r>
        <w:rPr>
          <w:rFonts w:ascii="Calibri" w:hAnsi="Calibri" w:cs="Calibri"/>
          <w:b/>
          <w:bCs/>
          <w:sz w:val="26"/>
          <w:szCs w:val="26"/>
        </w:rPr>
        <w:t>Cząstkowy remont dróg gminnych na terenie gminy Lubawka".</w:t>
      </w:r>
    </w:p>
    <w:p w:rsidR="00FC2EAE" w:rsidRDefault="00FC2EAE" w:rsidP="00FC2EAE">
      <w:pPr>
        <w:jc w:val="both"/>
        <w:outlineLvl w:val="0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Zakres prac obejmuje cząstkowy remont dróg w dwóch technologiach:</w:t>
      </w:r>
    </w:p>
    <w:p w:rsidR="00FC2EAE" w:rsidRDefault="00FC2EAE" w:rsidP="00FC2EAE">
      <w:pPr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- remont cząstkowy przy użyciu specjalistycznej maszyny do wykonywania napraw emulsją </w:t>
      </w: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i grysami </w:t>
      </w:r>
      <w:proofErr w:type="spellStart"/>
      <w:r>
        <w:rPr>
          <w:rFonts w:ascii="Calibri" w:hAnsi="Calibri" w:cs="Calibri"/>
          <w:sz w:val="24"/>
          <w:szCs w:val="24"/>
        </w:rPr>
        <w:t>Patcher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II- remont cząstkowy przy użyciu mieszanki mineralno-bitumicznej na gorąco obejmujący:</w:t>
      </w:r>
    </w:p>
    <w:p w:rsidR="00FC2EAE" w:rsidRDefault="00FC2EAE" w:rsidP="00FC2EA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obcięcie krawędzi, </w:t>
      </w:r>
    </w:p>
    <w:p w:rsidR="00FC2EAE" w:rsidRDefault="00FC2EAE" w:rsidP="00FC2EA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nawierzchni przy użyciu mieszanki mineralno-bitumicznej na gorąco,</w:t>
      </w:r>
    </w:p>
    <w:p w:rsidR="00FC2EAE" w:rsidRDefault="00FC2EAE" w:rsidP="00FC2EA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posmarowanie połączeń emulsją asfaltową.</w:t>
      </w:r>
    </w:p>
    <w:p w:rsidR="00FC2EAE" w:rsidRDefault="00FC2EAE" w:rsidP="00FC2EAE">
      <w:p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Zakres rzeczowy oraz miejsce wykonywania remontu cząstkowego zostanie określony wg odrębnych ustaleń i odnotowany w protokóle, podpisanym przez strony.</w:t>
      </w:r>
    </w:p>
    <w:p w:rsidR="00FC2EAE" w:rsidRDefault="00FC2EAE" w:rsidP="00FC2EAE">
      <w:pPr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2.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1.Wykonawca zobowiązuje się przy sprzyjających warunkach atmosferycznych wykonać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przedmiot umowy określony w § 1 terminie do dnia 31 maja 2019 r.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2.Prace remontowe przy użyciu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Patchera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będą prowadzone przy temperaturze nie mniejszej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niż 15 stopni.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3.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Wykonawca zobowiązuje się wykonać przedmiot umowy zgodnie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ze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zleceniem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Zamawiającego, zasadami współczesnej wiedzy technicznej, obowiązującymi przepisami.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>§ 4.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1.Strony postanawiają, że miejscem odbioru wykonanej pracy jest teren robót.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2.Strony postanawiają, że potwierdzenie przyjęcia przez Zamawiającego wykonanego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przedmiotu umowy nastąpi protokołem odbioru robót podpisanym przez strony.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5.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Strony postanawiają, że protokół odbioru robót, wymieniony w § 4 ust.2 stanowi podstawę zafakturowania, wynagrodzenia Wykonawcy za przekazany Zamawiającemu przedmiot umowy.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6.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Wykonawca udziela 24-ro miesięcznej gwarancji za przekazany przedmiot umowy licząc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od dnia protokolarnego odbioru robót.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7.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1.Wynagrodzenie za cząstkowy remontu dróg gminnych ustalone jest ryczałtowe i wynosi w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zależności od przyjętej i wykonanej technologii :</w:t>
      </w:r>
    </w:p>
    <w:p w:rsidR="00FC2EAE" w:rsidRDefault="00FC2EAE" w:rsidP="00FC2EAE">
      <w:pPr>
        <w:widowControl w:val="0"/>
        <w:ind w:left="18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I - za remont przy użyciu specjalistycznej maszyny do wykonywania napraw emulsją i </w:t>
      </w:r>
    </w:p>
    <w:p w:rsidR="00FC2EAE" w:rsidRDefault="00FC2EAE" w:rsidP="00FC2EAE">
      <w:pPr>
        <w:widowControl w:val="0"/>
        <w:ind w:left="18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grysami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Patcher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 - </w:t>
      </w:r>
      <w:r>
        <w:rPr>
          <w:rFonts w:ascii="Calibri" w:hAnsi="Calibri" w:cs="Calibri"/>
          <w:bCs/>
          <w:snapToGrid w:val="0"/>
          <w:sz w:val="24"/>
          <w:szCs w:val="24"/>
        </w:rPr>
        <w:t>……… zł</w:t>
      </w:r>
      <w:r>
        <w:rPr>
          <w:rFonts w:ascii="Calibri" w:hAnsi="Calibri" w:cs="Calibri"/>
          <w:snapToGrid w:val="0"/>
          <w:sz w:val="24"/>
          <w:szCs w:val="24"/>
        </w:rPr>
        <w:t xml:space="preserve">  za zużycie 1 tony  emulsji asfaltowej z grysami łącznie z </w:t>
      </w:r>
    </w:p>
    <w:p w:rsidR="00FC2EAE" w:rsidRDefault="00FC2EAE" w:rsidP="00FC2EAE">
      <w:pPr>
        <w:widowControl w:val="0"/>
        <w:ind w:left="18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podatkiem  VAT  (słownie:  ……………………………….),</w:t>
      </w:r>
    </w:p>
    <w:p w:rsidR="00FC2EAE" w:rsidRDefault="00FC2EAE" w:rsidP="00FC2EAE">
      <w:pPr>
        <w:widowControl w:val="0"/>
        <w:ind w:left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II-</w:t>
      </w:r>
      <w:r>
        <w:rPr>
          <w:rFonts w:ascii="Calibri" w:hAnsi="Calibri" w:cs="Calibri"/>
          <w:sz w:val="24"/>
          <w:szCs w:val="24"/>
        </w:rPr>
        <w:t xml:space="preserve"> remont cząstkowy przy użyciu mieszanki mineralno-bitumicznej na gorąco z obcięciem </w:t>
      </w:r>
    </w:p>
    <w:p w:rsidR="00FC2EAE" w:rsidRDefault="00FC2EAE" w:rsidP="00FC2EAE">
      <w:pPr>
        <w:widowControl w:val="0"/>
        <w:ind w:left="18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krawędzi uszkodzenia – </w:t>
      </w:r>
      <w:r>
        <w:rPr>
          <w:rFonts w:ascii="Calibri" w:hAnsi="Calibri" w:cs="Calibri"/>
          <w:bCs/>
          <w:sz w:val="24"/>
          <w:szCs w:val="24"/>
        </w:rPr>
        <w:t>………………. zł</w:t>
      </w:r>
      <w:r>
        <w:rPr>
          <w:rFonts w:ascii="Calibri" w:hAnsi="Calibri" w:cs="Calibri"/>
          <w:sz w:val="24"/>
          <w:szCs w:val="24"/>
        </w:rPr>
        <w:t xml:space="preserve"> za zużycie 1 tony masy</w:t>
      </w:r>
      <w:r>
        <w:rPr>
          <w:rFonts w:ascii="Calibri" w:hAnsi="Calibri" w:cs="Calibri"/>
          <w:snapToGrid w:val="0"/>
          <w:sz w:val="24"/>
          <w:szCs w:val="24"/>
        </w:rPr>
        <w:t xml:space="preserve"> łącznie z podatkiem VAT </w:t>
      </w:r>
    </w:p>
    <w:p w:rsidR="00FC2EAE" w:rsidRDefault="00FC2EAE" w:rsidP="00FC2EAE">
      <w:pPr>
        <w:widowControl w:val="0"/>
        <w:ind w:left="18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(słownie: ………………………………..),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2.Zakres finansowy prac nie może przekroczyć kwoty  </w:t>
      </w:r>
      <w:r>
        <w:rPr>
          <w:rFonts w:ascii="Calibri" w:hAnsi="Calibri" w:cs="Calibri"/>
          <w:bCs/>
          <w:snapToGrid w:val="0"/>
          <w:sz w:val="24"/>
          <w:szCs w:val="24"/>
        </w:rPr>
        <w:t>…………………………..</w:t>
      </w:r>
      <w:r>
        <w:rPr>
          <w:rFonts w:ascii="Calibri" w:hAnsi="Calibri" w:cs="Calibri"/>
          <w:snapToGrid w:val="0"/>
          <w:sz w:val="24"/>
          <w:szCs w:val="24"/>
        </w:rPr>
        <w:t xml:space="preserve"> zł brutto (słownie: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…………………………………….) gdyż taka kwota została przeznaczona przez Zamawiającego na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realizację zadania objętego umową.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3.Należność za wykonany przedmiot umowy Zamawiający zobowiązuje się uiścić na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rzecz Wykonawcy przelewem w terminie 30 dni od dnia otrzymania faktury VAT.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360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8.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Wykonawca zobowiązuje się zapłacić Zamawiającemu karę umowną w razie: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1.Zwłoki w wykonaniu przedmiotu umowy w wysokości 3 % wynagrodzenia określonego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w § 7 ust.2 niniejszej umowy za każdy dzień zwłoki.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2.Zwłoki w usunięciu wad przedmiotu umowy przekazanego Zamawiającemu w</w:t>
      </w:r>
    </w:p>
    <w:p w:rsidR="00FC2EAE" w:rsidRDefault="00FC2EAE" w:rsidP="00FC2EAE">
      <w:pPr>
        <w:widowControl w:val="0"/>
        <w:tabs>
          <w:tab w:val="left" w:pos="3686"/>
        </w:tabs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wysokości 3 % wynagrodzenia określonego w § 7 ust.2 niniejszej umowy za każdy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dzień zwłoki licząc od dnia wyznaczonego przez Zamawiającego, jako terminu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usunięcia wad.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9.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Wartość zamówienia nie przekracza wyrażonej w złotych równowartości kwoty 30.000,00 EURO w związku z tym zamówienie nie podlega procedurom prawo zamówień publicznych zgodnie z art.4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pkt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8.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§10.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Strony   postanawiają,  że  w   przypadku  zwłoki   Zamawiającego  z   zapłatą   wynagrodzenia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Wykonawca jest  uprawniony  naliczyć  ustawowe odsetki,  a  Zamawiający  jest zobowiązany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do ich zapłacenia.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snapToGrid w:val="0"/>
          <w:sz w:val="24"/>
          <w:szCs w:val="24"/>
        </w:rPr>
        <w:tab/>
        <w:t>§ 11.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 sprawach nie uregulowanych niniejszą umową mają zastosowanie przepisy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Kodeksu Cywilnego.</w:t>
      </w:r>
    </w:p>
    <w:p w:rsidR="00FC2EAE" w:rsidRDefault="00FC2EAE" w:rsidP="00FC2EAE">
      <w:pPr>
        <w:widowControl w:val="0"/>
        <w:ind w:left="2832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</w:t>
      </w:r>
    </w:p>
    <w:p w:rsidR="00FC2EAE" w:rsidRDefault="00FC2EAE" w:rsidP="00FC2EAE">
      <w:pPr>
        <w:widowControl w:val="0"/>
        <w:ind w:left="2832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</w:t>
      </w:r>
      <w:r>
        <w:rPr>
          <w:rFonts w:ascii="Calibri" w:hAnsi="Calibri" w:cs="Calibri"/>
          <w:snapToGrid w:val="0"/>
          <w:sz w:val="24"/>
          <w:szCs w:val="24"/>
        </w:rPr>
        <w:tab/>
        <w:t>§ 12.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Umowa została sporządzona w 3 jednobrzmiących egzemplarzach, z których 2 egz. Otrzymuje Zamawiający, a 1 egz. Wykonawca.</w:t>
      </w:r>
    </w:p>
    <w:p w:rsidR="00FC2EAE" w:rsidRDefault="00FC2EAE" w:rsidP="00FC2EAE">
      <w:pPr>
        <w:widowControl w:val="0"/>
        <w:ind w:left="144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144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144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1440"/>
        <w:jc w:val="both"/>
        <w:outlineLv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WYKONAWCA: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ZAMAWIAJĄCY:</w:t>
      </w:r>
    </w:p>
    <w:p w:rsidR="00FC2EAE" w:rsidRDefault="00FC2EAE" w:rsidP="00FC2EAE">
      <w:pPr>
        <w:widowControl w:val="0"/>
        <w:ind w:left="144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 xml:space="preserve">  ………………………………………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      ……………………………………….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251BEF" w:rsidP="00FC2EAE">
      <w:pPr>
        <w:tabs>
          <w:tab w:val="left" w:pos="1080"/>
        </w:tabs>
        <w:ind w:right="360"/>
        <w:jc w:val="both"/>
        <w:outlineLvl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Sprawę prowadzi: Agata Sosnowska</w:t>
      </w:r>
    </w:p>
    <w:p w:rsidR="00FC2EAE" w:rsidRDefault="00FC2EAE" w:rsidP="00FC2EAE">
      <w:pPr>
        <w:tabs>
          <w:tab w:val="left" w:pos="1080"/>
        </w:tabs>
        <w:jc w:val="both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  <w:t xml:space="preserve">    </w:t>
      </w:r>
      <w:r w:rsidR="00251BEF">
        <w:rPr>
          <w:rFonts w:ascii="Calibri" w:hAnsi="Calibri" w:cs="Arial"/>
          <w:sz w:val="16"/>
          <w:szCs w:val="16"/>
        </w:rPr>
        <w:t>Urząd Miasta Lubawka</w:t>
      </w:r>
    </w:p>
    <w:p w:rsidR="00FC2EAE" w:rsidRDefault="00FC2EAE" w:rsidP="00FC2EAE">
      <w:pPr>
        <w:tabs>
          <w:tab w:val="left" w:pos="1080"/>
        </w:tabs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bCs/>
          <w:sz w:val="16"/>
          <w:szCs w:val="16"/>
        </w:rPr>
        <w:tab/>
        <w:t xml:space="preserve">    </w:t>
      </w:r>
      <w:r>
        <w:rPr>
          <w:rFonts w:ascii="Calibri" w:hAnsi="Calibri" w:cs="Arial"/>
          <w:sz w:val="16"/>
          <w:szCs w:val="16"/>
          <w:lang w:val="de-DE"/>
        </w:rPr>
        <w:t xml:space="preserve">tel. 516 322 338 </w:t>
      </w:r>
    </w:p>
    <w:p w:rsidR="00FC2EAE" w:rsidRDefault="00FC2EAE" w:rsidP="00FC2EAE">
      <w:pPr>
        <w:tabs>
          <w:tab w:val="left" w:pos="1080"/>
        </w:tabs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ab/>
        <w:t xml:space="preserve">    e-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mail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: </w:t>
      </w:r>
      <w:r w:rsidR="00251BEF">
        <w:rPr>
          <w:rFonts w:ascii="Calibri" w:hAnsi="Calibri" w:cs="Arial"/>
          <w:sz w:val="16"/>
          <w:szCs w:val="16"/>
          <w:lang w:val="de-DE"/>
        </w:rPr>
        <w:t>sosnowska.agata@lubawka.eu</w:t>
      </w:r>
      <w:r>
        <w:rPr>
          <w:rFonts w:ascii="Calibri" w:hAnsi="Calibri"/>
          <w:sz w:val="16"/>
          <w:szCs w:val="16"/>
          <w:lang w:val="de-DE"/>
        </w:rPr>
        <w:t xml:space="preserve"> </w:t>
      </w:r>
    </w:p>
    <w:p w:rsidR="00251BEF" w:rsidRDefault="00815B75" w:rsidP="00251BEF">
      <w:pPr>
        <w:jc w:val="both"/>
        <w:rPr>
          <w:rFonts w:ascii="Calibri" w:hAnsi="Calibri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251BEF" w:rsidRPr="00105DAC" w:rsidRDefault="00251BEF" w:rsidP="00251BEF">
      <w:pPr>
        <w:pStyle w:val="Stopka"/>
      </w:pPr>
      <w:r>
        <w:rPr>
          <w:rFonts w:ascii="Calibri" w:hAnsi="Calibri"/>
          <w:sz w:val="20"/>
          <w:szCs w:val="20"/>
        </w:rPr>
        <w:t xml:space="preserve"> </w:t>
      </w:r>
    </w:p>
    <w:p w:rsidR="00065345" w:rsidRPr="00C30252" w:rsidRDefault="00815B75" w:rsidP="00FC2EAE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ab/>
      </w:r>
    </w:p>
    <w:sectPr w:rsidR="00065345" w:rsidRPr="00C30252" w:rsidSect="00FF37B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E8A"/>
    <w:multiLevelType w:val="singleLevel"/>
    <w:tmpl w:val="CFFEB8AE"/>
    <w:lvl w:ilvl="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D3FC5"/>
    <w:rsid w:val="00065345"/>
    <w:rsid w:val="000D42C5"/>
    <w:rsid w:val="00110EA2"/>
    <w:rsid w:val="001B471C"/>
    <w:rsid w:val="001D5016"/>
    <w:rsid w:val="00251BEF"/>
    <w:rsid w:val="002D3F7B"/>
    <w:rsid w:val="003455F4"/>
    <w:rsid w:val="00400703"/>
    <w:rsid w:val="00413D72"/>
    <w:rsid w:val="00487F66"/>
    <w:rsid w:val="004E7B04"/>
    <w:rsid w:val="005C14C6"/>
    <w:rsid w:val="005F4882"/>
    <w:rsid w:val="00621F8E"/>
    <w:rsid w:val="0064521A"/>
    <w:rsid w:val="00650C23"/>
    <w:rsid w:val="00693CC0"/>
    <w:rsid w:val="006A1795"/>
    <w:rsid w:val="00757177"/>
    <w:rsid w:val="00815B75"/>
    <w:rsid w:val="00846646"/>
    <w:rsid w:val="00877EEF"/>
    <w:rsid w:val="008B26A0"/>
    <w:rsid w:val="008C4813"/>
    <w:rsid w:val="008F2C00"/>
    <w:rsid w:val="00931D07"/>
    <w:rsid w:val="00946229"/>
    <w:rsid w:val="009C453C"/>
    <w:rsid w:val="00A53B79"/>
    <w:rsid w:val="00A72150"/>
    <w:rsid w:val="00AB51D0"/>
    <w:rsid w:val="00AD447A"/>
    <w:rsid w:val="00AD46B9"/>
    <w:rsid w:val="00B702BE"/>
    <w:rsid w:val="00B81A42"/>
    <w:rsid w:val="00BC0C15"/>
    <w:rsid w:val="00BD3FC5"/>
    <w:rsid w:val="00C178C3"/>
    <w:rsid w:val="00C21208"/>
    <w:rsid w:val="00C30252"/>
    <w:rsid w:val="00C71A78"/>
    <w:rsid w:val="00D419AD"/>
    <w:rsid w:val="00E57511"/>
    <w:rsid w:val="00E76BF3"/>
    <w:rsid w:val="00E90685"/>
    <w:rsid w:val="00ED52CB"/>
    <w:rsid w:val="00F51079"/>
    <w:rsid w:val="00FC2EAE"/>
    <w:rsid w:val="00FD7387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3FC5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51BEF"/>
    <w:rPr>
      <w:color w:val="0000FF"/>
      <w:u w:val="single"/>
    </w:rPr>
  </w:style>
  <w:style w:type="paragraph" w:styleId="Stopka">
    <w:name w:val="footer"/>
    <w:basedOn w:val="Normalny"/>
    <w:link w:val="StopkaZnak"/>
    <w:rsid w:val="00251BE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1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Lubawka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Wójcik</dc:creator>
  <cp:lastModifiedBy>User_BK-3</cp:lastModifiedBy>
  <cp:revision>7</cp:revision>
  <cp:lastPrinted>2020-06-09T10:16:00Z</cp:lastPrinted>
  <dcterms:created xsi:type="dcterms:W3CDTF">2020-05-29T08:32:00Z</dcterms:created>
  <dcterms:modified xsi:type="dcterms:W3CDTF">2020-06-09T10:16:00Z</dcterms:modified>
</cp:coreProperties>
</file>